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CA" w:rsidRDefault="00E931CA" w:rsidP="00E9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E931CA" w:rsidRDefault="00E931CA" w:rsidP="00E931CA">
      <w:pPr>
        <w:jc w:val="center"/>
        <w:rPr>
          <w:b/>
          <w:sz w:val="28"/>
          <w:szCs w:val="28"/>
        </w:rPr>
      </w:pPr>
    </w:p>
    <w:p w:rsidR="00E931CA" w:rsidRDefault="00E931CA" w:rsidP="00E931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931CA" w:rsidRDefault="00E931CA" w:rsidP="00E931CA">
      <w:pPr>
        <w:jc w:val="both"/>
        <w:rPr>
          <w:sz w:val="28"/>
          <w:szCs w:val="28"/>
        </w:rPr>
      </w:pPr>
      <w:r>
        <w:rPr>
          <w:sz w:val="28"/>
          <w:szCs w:val="28"/>
        </w:rPr>
        <w:t>19 мая 2016 года                                                                               № 8- 41</w:t>
      </w:r>
    </w:p>
    <w:p w:rsidR="00E931CA" w:rsidRDefault="00E931CA" w:rsidP="00E931C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E931CA" w:rsidRDefault="00E931CA" w:rsidP="00E931CA">
      <w:pPr>
        <w:tabs>
          <w:tab w:val="left" w:pos="0"/>
        </w:tabs>
        <w:jc w:val="both"/>
        <w:rPr>
          <w:sz w:val="28"/>
          <w:szCs w:val="28"/>
        </w:rPr>
      </w:pPr>
    </w:p>
    <w:p w:rsidR="00E931CA" w:rsidRDefault="00E931CA" w:rsidP="00E931CA">
      <w:pPr>
        <w:ind w:righ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05.09.2013 № 40-209 «Об установлении и введении земельного налога на территории городского поселения «Могойтуй»</w:t>
      </w:r>
    </w:p>
    <w:p w:rsidR="00E931CA" w:rsidRDefault="00E931CA" w:rsidP="00E931CA">
      <w:pPr>
        <w:ind w:right="7"/>
        <w:jc w:val="center"/>
        <w:rPr>
          <w:sz w:val="28"/>
          <w:szCs w:val="28"/>
        </w:rPr>
      </w:pPr>
    </w:p>
    <w:p w:rsidR="00E931CA" w:rsidRDefault="00E931CA" w:rsidP="00E931CA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23 ноября 2015 года № 320-ФЗ «О внесении изменений в часть вторую Налогового кодекса Российской Федерации», ч.1. ст.19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Совет городского поселения «Могойтуй»,</w:t>
      </w:r>
    </w:p>
    <w:p w:rsidR="00E931CA" w:rsidRDefault="00E931CA" w:rsidP="00E931CA">
      <w:pPr>
        <w:ind w:right="7"/>
        <w:rPr>
          <w:sz w:val="28"/>
          <w:szCs w:val="28"/>
        </w:rPr>
      </w:pPr>
    </w:p>
    <w:p w:rsidR="00E931CA" w:rsidRDefault="00E931CA" w:rsidP="00E931CA">
      <w:pPr>
        <w:ind w:right="7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E931CA" w:rsidRDefault="00E931CA" w:rsidP="00E931CA">
      <w:pPr>
        <w:ind w:right="7"/>
        <w:rPr>
          <w:sz w:val="28"/>
          <w:szCs w:val="28"/>
        </w:rPr>
      </w:pPr>
    </w:p>
    <w:p w:rsidR="00E931CA" w:rsidRDefault="00E931CA" w:rsidP="00E931CA">
      <w:pPr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городского поселения «Могойтуй» от 05.09.2013 № 40-209 «Об установлении и введении земельного налога на территории городского поселения «Могойтуй» следующее изменение:</w:t>
      </w:r>
    </w:p>
    <w:p w:rsidR="00E931CA" w:rsidRDefault="00E931CA" w:rsidP="00E931CA">
      <w:pPr>
        <w:ind w:right="6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п. 6 решения слово «октября» заменить словом «декабря».</w:t>
      </w:r>
    </w:p>
    <w:p w:rsidR="00E931CA" w:rsidRDefault="00E931CA" w:rsidP="00E931CA">
      <w:pPr>
        <w:ind w:right="6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п. 8 </w:t>
      </w:r>
      <w:r>
        <w:rPr>
          <w:sz w:val="28"/>
          <w:szCs w:val="28"/>
          <w:shd w:val="clear" w:color="auto" w:fill="FFFFFF"/>
        </w:rPr>
        <w:t xml:space="preserve"> дополнить следующими подпунктами:</w:t>
      </w:r>
    </w:p>
    <w:p w:rsidR="00E931CA" w:rsidRDefault="00E931CA" w:rsidP="00E931CA">
      <w:pPr>
        <w:ind w:right="6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«3) организации - инвесторы, осуществившие после 1 июня 2016 года в рамках реализации инвестиционного проекта капитальные вложения в расположенные на территории городского поселения «Могойтуй» основные средства в соответствии с приоритетными направлениями развития экономики городского поселения в размере не менее 10 миллионов рублей, в течение пяти налоговых периодов с момента отражения произведенных капитальных вложений в бухгалтерском балансе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проекта;</w:t>
      </w:r>
    </w:p>
    <w:p w:rsidR="00E931CA" w:rsidRDefault="00E931CA" w:rsidP="00E931CA">
      <w:pPr>
        <w:ind w:right="6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и) инвесторы, являющиеся субъектами малого и среднего предпринимательства,  осуществившие после 1 июня 2016 года в рамках реализации инвестиционного проекта капитальные вложения в расположенные на территории городского поселения «Могойтуй» основные средства в соответствии с приоритетными направлениями развития экономики городского поселения в размере не менее 1 миллиона рублей, в течение трех налоговых периодов с момента отражения произведенных капитальных вложений в бухгалтерском балансе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проекта;</w:t>
      </w:r>
    </w:p>
    <w:p w:rsidR="00E931CA" w:rsidRDefault="00E931CA" w:rsidP="00E931CA">
      <w:pPr>
        <w:ind w:right="6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к) инвесторы, являющиеся субъектами малого и среднего предпринимательства,  осуществившие после 1 июня 2016 года в рамках реализации инвестиционного проекта капитальные вложения в расположенные на территории городского поселения «Могойтуй» основные средства в соответствии с приоритетными направлениями развития экономики городского поселения в размере не менее 3 миллионов рублей, в течение пяти налоговых периодов с момента отражения произведенных капитальных вложений в бухгалтерском балансе организации - налогоплательщика. Льгота предоставляется в части земельных участков, занятых имуществом, созданным (приобретенным) в результате реализации инвестиционного проекта;</w:t>
      </w:r>
    </w:p>
    <w:p w:rsidR="00E931CA" w:rsidRDefault="00E931CA" w:rsidP="00E931CA">
      <w:pPr>
        <w:ind w:right="6"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1.3. Внести в решение следующее дополнение: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«8.1. </w:t>
      </w:r>
      <w:r>
        <w:rPr>
          <w:spacing w:val="2"/>
          <w:sz w:val="28"/>
          <w:szCs w:val="28"/>
        </w:rPr>
        <w:t>В целях применения настоящего решения приоритетными направлениями развития экономики городского поселения «Могойтуй» являются: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производство и переработка сельскохозяйственной продукции;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обрабатывающие производства;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услуги по уходу и присмотру за детьми, дошкольного и дополнительного образования;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медицинские и социальные услуги;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транспорт и связь;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услуги по сбору и вывозу бытовых и промышленных отходов;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научные исследования и разработки;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строительство и ремонт объектов производственного, жилищного и социального назначения;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производство и распределение тепловой энергии, газа и воды.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Основанием для предоставления льготы по земельному налогу является письменное заявление инвестора в соответствующий налоговый орган с приложением следующих документов: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копии учредительных документов;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документы, подтверждающие фактическое осуществление капитальных вложений в имущество;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инвестиционный проект, в результате реализации которого создано (приобретено) имущество.</w:t>
      </w:r>
    </w:p>
    <w:p w:rsidR="00E931CA" w:rsidRDefault="00E931CA" w:rsidP="00E931C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Понятия "капитальные вложения", "инвестор" и "инвестиционный проект", используемые в настоящем решении, применяются в том значении, в котором они определены</w:t>
      </w:r>
      <w:r>
        <w:rPr>
          <w:rStyle w:val="apple-converted-space"/>
          <w:spacing w:val="2"/>
          <w:sz w:val="28"/>
          <w:szCs w:val="28"/>
        </w:rPr>
        <w:t> </w:t>
      </w:r>
      <w:r>
        <w:rPr>
          <w:sz w:val="28"/>
          <w:szCs w:val="28"/>
        </w:rPr>
        <w:t>Федеральным законом от 25 февраля 1999 года №39-ФЗ «Об инвестиционной деятельности в Российской Федерации, осуществляемой в форме капитальных вложений».</w:t>
      </w:r>
    </w:p>
    <w:p w:rsidR="00E931CA" w:rsidRDefault="00E931CA" w:rsidP="00E931CA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после его официального опубликования. </w:t>
      </w:r>
    </w:p>
    <w:p w:rsidR="00E931CA" w:rsidRDefault="00E931CA" w:rsidP="00E931CA">
      <w:pPr>
        <w:ind w:right="-5" w:firstLine="709"/>
        <w:jc w:val="both"/>
        <w:rPr>
          <w:sz w:val="28"/>
          <w:szCs w:val="28"/>
        </w:rPr>
      </w:pPr>
    </w:p>
    <w:p w:rsidR="00E931CA" w:rsidRDefault="00E931CA" w:rsidP="00E931CA">
      <w:pPr>
        <w:ind w:right="-5" w:firstLine="709"/>
        <w:jc w:val="both"/>
        <w:rPr>
          <w:sz w:val="28"/>
          <w:szCs w:val="28"/>
        </w:rPr>
      </w:pPr>
    </w:p>
    <w:p w:rsidR="00E931CA" w:rsidRDefault="00E931CA" w:rsidP="00E931C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Ж.Д. Доржиев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31CA"/>
    <w:rsid w:val="004F5CA3"/>
    <w:rsid w:val="00777560"/>
    <w:rsid w:val="00B838AA"/>
    <w:rsid w:val="00E9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31C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9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3840</Characters>
  <Application>Microsoft Office Word</Application>
  <DocSecurity>0</DocSecurity>
  <Lines>32</Lines>
  <Paragraphs>9</Paragraphs>
  <ScaleCrop>false</ScaleCrop>
  <Company>Microsoft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2019-11-27T02:11:00Z</dcterms:created>
  <dcterms:modified xsi:type="dcterms:W3CDTF">2019-11-27T02:11:00Z</dcterms:modified>
</cp:coreProperties>
</file>