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4A" w:rsidRPr="00873B4A" w:rsidRDefault="00873B4A" w:rsidP="00873B4A">
      <w:r w:rsidRPr="00873B4A">
        <w:rPr>
          <w:b/>
          <w:bCs/>
        </w:rPr>
        <w:t>СОВЕТ ГОРОДСКОГО ПОСЕЛЕНИЯ «МОГОЙТУЙ»</w:t>
      </w:r>
    </w:p>
    <w:p w:rsidR="00873B4A" w:rsidRPr="00873B4A" w:rsidRDefault="00873B4A" w:rsidP="00873B4A">
      <w:r w:rsidRPr="00873B4A">
        <w:rPr>
          <w:b/>
          <w:bCs/>
        </w:rPr>
        <w:t>РЕШЕНИЕ</w:t>
      </w:r>
    </w:p>
    <w:p w:rsidR="00873B4A" w:rsidRPr="00873B4A" w:rsidRDefault="00873B4A" w:rsidP="00873B4A">
      <w:r w:rsidRPr="00873B4A">
        <w:rPr>
          <w:b/>
          <w:bCs/>
        </w:rPr>
        <w:t> </w:t>
      </w:r>
    </w:p>
    <w:p w:rsidR="00873B4A" w:rsidRPr="00873B4A" w:rsidRDefault="00873B4A" w:rsidP="00873B4A">
      <w:r w:rsidRPr="00873B4A">
        <w:t>31 августа 2017г.                                                                                          №19-103</w:t>
      </w:r>
    </w:p>
    <w:p w:rsidR="00873B4A" w:rsidRPr="00873B4A" w:rsidRDefault="00873B4A" w:rsidP="00873B4A">
      <w:r w:rsidRPr="00873B4A">
        <w:t>п. Могойтуй</w:t>
      </w:r>
    </w:p>
    <w:p w:rsidR="00873B4A" w:rsidRPr="00873B4A" w:rsidRDefault="00873B4A" w:rsidP="00873B4A">
      <w:r w:rsidRPr="00873B4A">
        <w:t> </w:t>
      </w:r>
    </w:p>
    <w:p w:rsidR="00873B4A" w:rsidRPr="00873B4A" w:rsidRDefault="00873B4A" w:rsidP="00873B4A">
      <w:r w:rsidRPr="00873B4A">
        <w:rPr>
          <w:b/>
          <w:bCs/>
        </w:rPr>
        <w:t>О внесении изменений в Правила землепользования и застройки территории городского поселения «Могойтуй» утвержденного Решением Совета городского поселения «Могойтуй» от 09 ноября 2010 года № 2-6 «Об утверждении Правил землепользования и застройки территории городского поселения «Могойтуй»</w:t>
      </w:r>
    </w:p>
    <w:p w:rsidR="00873B4A" w:rsidRPr="00873B4A" w:rsidRDefault="00873B4A" w:rsidP="00873B4A">
      <w:r w:rsidRPr="00873B4A">
        <w:rPr>
          <w:b/>
          <w:bCs/>
        </w:rPr>
        <w:t> </w:t>
      </w:r>
    </w:p>
    <w:p w:rsidR="00873B4A" w:rsidRPr="00873B4A" w:rsidRDefault="00873B4A" w:rsidP="00873B4A">
      <w:r w:rsidRPr="00873B4A">
        <w:t>В соответствии со статьями 8.32 Градостроительного кодекса Российской Федерации, статьей 11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пункта 21, статьи 12 Устава городского поселения «Могойтуй» и предписания Министерства  территориального  развития Забайкальского края от 22 сентября 2016, Совет городского поселения «Могойтуй»</w:t>
      </w:r>
    </w:p>
    <w:p w:rsidR="00873B4A" w:rsidRPr="00873B4A" w:rsidRDefault="00873B4A" w:rsidP="00873B4A">
      <w:r w:rsidRPr="00873B4A">
        <w:t> </w:t>
      </w:r>
    </w:p>
    <w:p w:rsidR="00873B4A" w:rsidRPr="00873B4A" w:rsidRDefault="00873B4A" w:rsidP="00873B4A">
      <w:r w:rsidRPr="00873B4A">
        <w:t>Р Е Ш И Л:</w:t>
      </w:r>
    </w:p>
    <w:p w:rsidR="00873B4A" w:rsidRPr="00873B4A" w:rsidRDefault="00873B4A" w:rsidP="00873B4A">
      <w:r w:rsidRPr="00873B4A">
        <w:t> </w:t>
      </w:r>
    </w:p>
    <w:p w:rsidR="00873B4A" w:rsidRPr="00873B4A" w:rsidRDefault="00873B4A" w:rsidP="00873B4A">
      <w:r w:rsidRPr="00873B4A">
        <w:t>1.Внести следующие изменения в Правила землепользования и застройки территории городского поселения «Могойтуй» утвержденного Решением Совета городского поселения «Могойтуй» от 09 ноября 2010 года № 2-6 «Об утверждении Правил землепользования и застройки территории городского поселения «Могойтуй»:</w:t>
      </w:r>
    </w:p>
    <w:p w:rsidR="00873B4A" w:rsidRPr="00873B4A" w:rsidRDefault="00873B4A" w:rsidP="00873B4A">
      <w:r w:rsidRPr="00873B4A">
        <w:t>1.1. «В П-1, П-2, П-3, Т-3 добавить минимальные и (или) максимальные размеры земельных участков, в том числе их площадь согласно приложению №1».</w:t>
      </w:r>
    </w:p>
    <w:p w:rsidR="00873B4A" w:rsidRPr="00873B4A" w:rsidRDefault="00873B4A" w:rsidP="00873B4A">
      <w:r w:rsidRPr="00873B4A">
        <w:t>1.2. «В П-1, П-2, П-3, Т-3 добавить минимальные отступы от границ земельных участков в целях определения мест допустимого размещения зданий, строений, сооружений согласно приложению №1».</w:t>
      </w:r>
    </w:p>
    <w:p w:rsidR="00873B4A" w:rsidRPr="00873B4A" w:rsidRDefault="00873B4A" w:rsidP="00873B4A">
      <w:r w:rsidRPr="00873B4A">
        <w:t>2. Настоящее Решение вступает в силу после его официального обнародования.</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Глава городского поселения                                                                   Ч.Б.Дугаров</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rPr>
          <w:b/>
          <w:bCs/>
        </w:rPr>
        <w:t>ОБЩЕСТВО С ОГРАНИЧЕННОЙ ОТВЕТСТВЕННОСТЬЮ</w:t>
      </w:r>
    </w:p>
    <w:p w:rsidR="00873B4A" w:rsidRPr="00873B4A" w:rsidRDefault="00873B4A" w:rsidP="00873B4A">
      <w:r w:rsidRPr="00873B4A">
        <w:rPr>
          <w:b/>
          <w:bCs/>
        </w:rPr>
        <w:t>«НАУЧНО-ИССЛЕДОВАТЕЛЬСКИЙ И ПРОЕКТНЫЙ ИНСТИТУТ</w:t>
      </w:r>
    </w:p>
    <w:p w:rsidR="00873B4A" w:rsidRPr="00873B4A" w:rsidRDefault="00873B4A" w:rsidP="00873B4A">
      <w:r w:rsidRPr="00873B4A">
        <w:rPr>
          <w:b/>
          <w:bCs/>
        </w:rPr>
        <w:t>КОМПЛЕКСНОГО ПРИРОДОПОЛЬЗОВАНИЯ И ПРИРОДООБУСТРОЙСТВА»</w:t>
      </w:r>
    </w:p>
    <w:p w:rsidR="00873B4A" w:rsidRPr="00873B4A" w:rsidRDefault="00873B4A" w:rsidP="00873B4A">
      <w:r w:rsidRPr="00873B4A">
        <w:rPr>
          <w:b/>
          <w:bCs/>
        </w:rPr>
        <w:t> </w:t>
      </w:r>
    </w:p>
    <w:p w:rsidR="00873B4A" w:rsidRPr="00873B4A" w:rsidRDefault="00873B4A" w:rsidP="00873B4A">
      <w:r w:rsidRPr="00873B4A">
        <w:rPr>
          <w:b/>
          <w:bCs/>
        </w:rPr>
        <w:t>672012,  Россия,  Забайкальский край,  юр. адрес: г. Чита,  ул. Новобульварная, 36, офис 715,</w:t>
      </w:r>
    </w:p>
    <w:p w:rsidR="00873B4A" w:rsidRPr="00873B4A" w:rsidRDefault="00873B4A" w:rsidP="00873B4A">
      <w:r w:rsidRPr="00873B4A">
        <w:rPr>
          <w:b/>
          <w:bCs/>
        </w:rPr>
        <w:t>факт. адрес: Чита,  ул. Горького, 43, офис 10,   тел/факс.  (3022) 32-13-96, 32-15-45</w:t>
      </w:r>
    </w:p>
    <w:p w:rsidR="00873B4A" w:rsidRPr="00873B4A" w:rsidRDefault="00873B4A" w:rsidP="00873B4A">
      <w:r w:rsidRPr="00873B4A">
        <w:rPr>
          <w:b/>
          <w:bCs/>
        </w:rPr>
        <w:t>Е-mail: nipikpp@rambler.ru,  Адрес для корреспонденции: 672012, Чита -12, а/я 406</w:t>
      </w:r>
    </w:p>
    <w:p w:rsidR="00873B4A" w:rsidRPr="00873B4A" w:rsidRDefault="00873B4A" w:rsidP="00873B4A">
      <w:r w:rsidRPr="00873B4A">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ОТЧЕТ</w:t>
      </w:r>
    </w:p>
    <w:p w:rsidR="00873B4A" w:rsidRPr="00873B4A" w:rsidRDefault="00873B4A" w:rsidP="00873B4A">
      <w:r w:rsidRPr="00873B4A">
        <w:rPr>
          <w:b/>
          <w:bCs/>
        </w:rPr>
        <w:t>о научно-исследовательской работе</w:t>
      </w:r>
    </w:p>
    <w:p w:rsidR="00873B4A" w:rsidRPr="00873B4A" w:rsidRDefault="00873B4A" w:rsidP="00873B4A">
      <w:r w:rsidRPr="00873B4A">
        <w:rPr>
          <w:b/>
          <w:bCs/>
        </w:rPr>
        <w:t>(итоговый)</w:t>
      </w:r>
    </w:p>
    <w:p w:rsidR="00873B4A" w:rsidRPr="00873B4A" w:rsidRDefault="00873B4A" w:rsidP="00873B4A">
      <w:r w:rsidRPr="00873B4A">
        <w:rPr>
          <w:b/>
          <w:bCs/>
        </w:rPr>
        <w:lastRenderedPageBreak/>
        <w:t> </w:t>
      </w:r>
    </w:p>
    <w:p w:rsidR="00873B4A" w:rsidRPr="00873B4A" w:rsidRDefault="00873B4A" w:rsidP="00873B4A">
      <w:r w:rsidRPr="00873B4A">
        <w:rPr>
          <w:b/>
          <w:bCs/>
        </w:rPr>
        <w:t>«О внесении изменений в Правила землепользования и застройки городского поселения «Могойтуй» муниципального района «Могойтуйский район»  Забайкальского края».</w:t>
      </w:r>
    </w:p>
    <w:p w:rsidR="00873B4A" w:rsidRPr="00873B4A" w:rsidRDefault="00873B4A" w:rsidP="00873B4A">
      <w:r w:rsidRPr="00873B4A">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Чита  </w:t>
      </w:r>
    </w:p>
    <w:p w:rsidR="00873B4A" w:rsidRPr="00873B4A" w:rsidRDefault="00873B4A" w:rsidP="00873B4A">
      <w:r w:rsidRPr="00873B4A">
        <w:rPr>
          <w:b/>
          <w:bCs/>
        </w:rPr>
        <w:t>2017 г</w:t>
      </w:r>
    </w:p>
    <w:p w:rsidR="00873B4A" w:rsidRPr="00873B4A" w:rsidRDefault="00873B4A" w:rsidP="00873B4A">
      <w:r w:rsidRPr="00873B4A">
        <w:rPr>
          <w:b/>
          <w:bCs/>
        </w:rPr>
        <w:t> </w:t>
      </w:r>
    </w:p>
    <w:p w:rsidR="00873B4A" w:rsidRPr="00873B4A" w:rsidRDefault="00873B4A" w:rsidP="00873B4A">
      <w:r w:rsidRPr="00873B4A">
        <w:rPr>
          <w:b/>
          <w:bCs/>
        </w:rPr>
        <w:t>РОССИЙСКАЯ ФЕДЕРАЦИЯ</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ОБЩЕСТВО С ОГРАНИЧЕННОЙ ОТВЕТСТВЕННОСТЬЮ</w:t>
      </w:r>
    </w:p>
    <w:p w:rsidR="00873B4A" w:rsidRPr="00873B4A" w:rsidRDefault="00873B4A" w:rsidP="00873B4A">
      <w:r w:rsidRPr="00873B4A">
        <w:rPr>
          <w:b/>
          <w:bCs/>
        </w:rPr>
        <w:t>«НАУЧНО-ИССЛЕДОВАТЕЛЬСКИЙ И ПРОЕКТНЫЙ ИНСТИТУТ</w:t>
      </w:r>
    </w:p>
    <w:p w:rsidR="00873B4A" w:rsidRPr="00873B4A" w:rsidRDefault="00873B4A" w:rsidP="00873B4A">
      <w:r w:rsidRPr="00873B4A">
        <w:rPr>
          <w:b/>
          <w:bCs/>
        </w:rPr>
        <w:t>КОМПЛЕКСНОГО ПРИРОДОПОЛЬЗОВАНИЯ И ПРИРОДООБУСТРОЙСТВА»</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Индекс УДК________                                                                                               "УТВЕРЖДАЮ"</w:t>
      </w:r>
    </w:p>
    <w:p w:rsidR="00873B4A" w:rsidRPr="00873B4A" w:rsidRDefault="00873B4A" w:rsidP="00873B4A">
      <w:r w:rsidRPr="00873B4A">
        <w:rPr>
          <w:b/>
          <w:bCs/>
        </w:rPr>
        <w:t>Инвентарный №____________                                                  Генеральный директор</w:t>
      </w:r>
    </w:p>
    <w:p w:rsidR="00873B4A" w:rsidRPr="00873B4A" w:rsidRDefault="00873B4A" w:rsidP="00873B4A">
      <w:r w:rsidRPr="00873B4A">
        <w:rPr>
          <w:b/>
          <w:bCs/>
        </w:rPr>
        <w:t>                                                                                               _________  Э.Н. Сокол-Номоконов</w:t>
      </w:r>
    </w:p>
    <w:p w:rsidR="00873B4A" w:rsidRPr="00873B4A" w:rsidRDefault="00873B4A" w:rsidP="00873B4A">
      <w:r w:rsidRPr="00873B4A">
        <w:rPr>
          <w:b/>
          <w:bCs/>
        </w:rPr>
        <w:t>                                                                                             "____"___________ 2017 г.</w:t>
      </w:r>
    </w:p>
    <w:p w:rsidR="00873B4A" w:rsidRPr="00873B4A" w:rsidRDefault="00873B4A" w:rsidP="00873B4A">
      <w:r w:rsidRPr="00873B4A">
        <w:rPr>
          <w:b/>
          <w:bCs/>
        </w:rPr>
        <w:t>                                                                                             </w:t>
      </w:r>
    </w:p>
    <w:p w:rsidR="00873B4A" w:rsidRPr="00873B4A" w:rsidRDefault="00873B4A" w:rsidP="00873B4A">
      <w:r w:rsidRPr="00873B4A">
        <w:rPr>
          <w:b/>
          <w:bCs/>
        </w:rPr>
        <w:t>                                             м.п.</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ОТЧЕТ</w:t>
      </w:r>
    </w:p>
    <w:p w:rsidR="00873B4A" w:rsidRPr="00873B4A" w:rsidRDefault="00873B4A" w:rsidP="00873B4A">
      <w:r w:rsidRPr="00873B4A">
        <w:rPr>
          <w:b/>
          <w:bCs/>
        </w:rPr>
        <w:t>о научно-исследовательской работе</w:t>
      </w:r>
    </w:p>
    <w:p w:rsidR="00873B4A" w:rsidRPr="00873B4A" w:rsidRDefault="00873B4A" w:rsidP="00873B4A">
      <w:r w:rsidRPr="00873B4A">
        <w:rPr>
          <w:b/>
          <w:bCs/>
        </w:rPr>
        <w:t>(итоговый)</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«О внесении изменений в Правила землепользования и застройки городского поселения «Могойтуй» муниципального района «Могойтуйский район» Забайкальского края».</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rPr>
          <w:b/>
          <w:bCs/>
        </w:rPr>
        <w:t> </w:t>
      </w:r>
    </w:p>
    <w:p w:rsidR="00873B4A" w:rsidRPr="00873B4A" w:rsidRDefault="00873B4A" w:rsidP="00873B4A">
      <w:r w:rsidRPr="00873B4A">
        <w:rPr>
          <w:b/>
          <w:bCs/>
        </w:rPr>
        <w:t>Шифр темы/ № работы _________________</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Научный руководитель работ</w:t>
      </w:r>
    </w:p>
    <w:p w:rsidR="00873B4A" w:rsidRPr="00873B4A" w:rsidRDefault="00873B4A" w:rsidP="00873B4A">
      <w:r w:rsidRPr="00873B4A">
        <w:rPr>
          <w:b/>
          <w:bCs/>
        </w:rPr>
        <w:t>____________Э.Н. Сокол-Номоконов,</w:t>
      </w:r>
    </w:p>
    <w:p w:rsidR="00873B4A" w:rsidRPr="00873B4A" w:rsidRDefault="00873B4A" w:rsidP="00873B4A">
      <w:r w:rsidRPr="00873B4A">
        <w:rPr>
          <w:b/>
          <w:bCs/>
        </w:rPr>
        <w:t>профессор, академик РМА</w:t>
      </w:r>
    </w:p>
    <w:p w:rsidR="00873B4A" w:rsidRPr="00873B4A" w:rsidRDefault="00873B4A" w:rsidP="00873B4A">
      <w:r w:rsidRPr="00873B4A">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lastRenderedPageBreak/>
        <w:t> </w:t>
      </w:r>
    </w:p>
    <w:p w:rsidR="00873B4A" w:rsidRPr="00873B4A" w:rsidRDefault="00873B4A" w:rsidP="00873B4A">
      <w:r w:rsidRPr="00873B4A">
        <w:rPr>
          <w:b/>
          <w:bCs/>
        </w:rPr>
        <w:t> </w:t>
      </w:r>
    </w:p>
    <w:p w:rsidR="00873B4A" w:rsidRPr="00873B4A" w:rsidRDefault="00873B4A" w:rsidP="00873B4A">
      <w:r w:rsidRPr="00873B4A">
        <w:rPr>
          <w:b/>
          <w:bCs/>
        </w:rPr>
        <w:t>Чита</w:t>
      </w:r>
    </w:p>
    <w:p w:rsidR="00873B4A" w:rsidRPr="00873B4A" w:rsidRDefault="00873B4A" w:rsidP="00873B4A">
      <w:r w:rsidRPr="00873B4A">
        <w:rPr>
          <w:b/>
          <w:bCs/>
        </w:rPr>
        <w:t> 2017 г</w:t>
      </w:r>
    </w:p>
    <w:p w:rsidR="00873B4A" w:rsidRPr="00873B4A" w:rsidRDefault="00873B4A" w:rsidP="00873B4A">
      <w:r w:rsidRPr="00873B4A">
        <w:rPr>
          <w:b/>
          <w:bCs/>
        </w:rPr>
        <w:t>«О внесении изменений в Правила землепользования и застройки городского поселения «Могойтуй» муниципального района «Могойтуйский район» Забайкальского края».</w:t>
      </w:r>
    </w:p>
    <w:p w:rsidR="00873B4A" w:rsidRPr="00873B4A" w:rsidRDefault="00873B4A" w:rsidP="00873B4A">
      <w:r w:rsidRPr="00873B4A">
        <w:rPr>
          <w:b/>
          <w:bCs/>
        </w:rPr>
        <w:t> </w:t>
      </w:r>
    </w:p>
    <w:p w:rsidR="00873B4A" w:rsidRPr="00873B4A" w:rsidRDefault="00873B4A" w:rsidP="00873B4A">
      <w:r w:rsidRPr="00873B4A">
        <w:t>СОДЕРЖАНИЕ</w:t>
      </w:r>
    </w:p>
    <w:p w:rsidR="00873B4A" w:rsidRPr="00873B4A" w:rsidRDefault="00873B4A" w:rsidP="00873B4A">
      <w:r w:rsidRPr="00873B4A">
        <w:t>1.                  Введение.</w:t>
      </w:r>
    </w:p>
    <w:p w:rsidR="00873B4A" w:rsidRPr="00873B4A" w:rsidRDefault="00873B4A" w:rsidP="00873B4A">
      <w:r w:rsidRPr="00873B4A">
        <w:t>2.                  Правовые основания разработки и принятия правил землепользования и застройки муниципальных образований.</w:t>
      </w:r>
    </w:p>
    <w:p w:rsidR="00873B4A" w:rsidRPr="00873B4A" w:rsidRDefault="00873B4A" w:rsidP="00873B4A">
      <w:r w:rsidRPr="00873B4A">
        <w:t>3.                  Основные подходы к установлению содержания правил землепользования и застройки в российской нормотворческой практике.</w:t>
      </w:r>
    </w:p>
    <w:p w:rsidR="00873B4A" w:rsidRPr="00873B4A" w:rsidRDefault="00873B4A" w:rsidP="00873B4A">
      <w:r w:rsidRPr="00873B4A">
        <w:t>4.                  Методика разработки и содержание нормативно-правовой части Правил землепользования и застройки городского поселения «Могойтуй» муниципального района «Могойтуйский район». Особенности регулирования земельных и градостроительных правоотношений.</w:t>
      </w:r>
    </w:p>
    <w:p w:rsidR="00873B4A" w:rsidRPr="00873B4A" w:rsidRDefault="00873B4A" w:rsidP="00873B4A">
      <w:r w:rsidRPr="00873B4A">
        <w:t>5.                  Приложения.</w:t>
      </w:r>
    </w:p>
    <w:p w:rsidR="00873B4A" w:rsidRPr="00873B4A" w:rsidRDefault="00873B4A" w:rsidP="00873B4A">
      <w:r w:rsidRPr="00873B4A">
        <w:rPr>
          <w:i/>
          <w:iCs/>
        </w:rPr>
        <w:t> </w:t>
      </w:r>
    </w:p>
    <w:p w:rsidR="00873B4A" w:rsidRPr="00873B4A" w:rsidRDefault="00873B4A" w:rsidP="00873B4A">
      <w:r w:rsidRPr="00873B4A">
        <w:rPr>
          <w:b/>
          <w:bCs/>
        </w:rPr>
        <w:t>1.</w:t>
      </w:r>
      <w:r w:rsidRPr="00873B4A">
        <w:t>                  </w:t>
      </w:r>
      <w:r w:rsidRPr="00873B4A">
        <w:rPr>
          <w:b/>
          <w:bCs/>
        </w:rPr>
        <w:t>Введение.</w:t>
      </w:r>
    </w:p>
    <w:p w:rsidR="00873B4A" w:rsidRPr="00873B4A" w:rsidRDefault="00873B4A" w:rsidP="00873B4A">
      <w:r w:rsidRPr="00873B4A">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73B4A" w:rsidRPr="00873B4A" w:rsidRDefault="00873B4A" w:rsidP="00873B4A">
      <w:r w:rsidRPr="00873B4A">
        <w:t>Разрешенное использование земельных участков и иных объектов недвижимости в градостроительстве – это использование объектов недвижимости в соответствии с земельным законодательство Российской Федерации и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873B4A" w:rsidRPr="00873B4A" w:rsidRDefault="00873B4A" w:rsidP="00873B4A">
      <w:r w:rsidRPr="00873B4A">
        <w:t>Юридические механизмы регулирования землепользования и застройки в муниципальных образованиях, как правило, включают все виды функциональных действий уполномоченных органов.</w:t>
      </w:r>
    </w:p>
    <w:p w:rsidR="00873B4A" w:rsidRPr="00873B4A" w:rsidRDefault="00873B4A" w:rsidP="00873B4A">
      <w:r w:rsidRPr="00873B4A">
        <w:t>Роль градостроительного зонирования в современных поселениях трудно переоценить. Основным правовым инструментом реализации градостроительного зонирования земель являются правила землепользования и застройки поселений.</w:t>
      </w:r>
    </w:p>
    <w:p w:rsidR="00873B4A" w:rsidRPr="00873B4A" w:rsidRDefault="00873B4A" w:rsidP="00873B4A">
      <w:r w:rsidRPr="00873B4A">
        <w:t>Цель градостроительного зонирования:</w:t>
      </w:r>
    </w:p>
    <w:p w:rsidR="00873B4A" w:rsidRPr="00873B4A" w:rsidRDefault="00873B4A" w:rsidP="00873B4A">
      <w:r w:rsidRPr="00873B4A">
        <w:t>1) 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873B4A" w:rsidRPr="00873B4A" w:rsidRDefault="00873B4A" w:rsidP="00873B4A">
      <w:r w:rsidRPr="00873B4A">
        <w:t>2) создание условий для планировки территорий муниципальных образований;</w:t>
      </w:r>
    </w:p>
    <w:p w:rsidR="00873B4A" w:rsidRPr="00873B4A" w:rsidRDefault="00873B4A" w:rsidP="00873B4A">
      <w:r w:rsidRPr="00873B4A">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3B4A" w:rsidRPr="00873B4A" w:rsidRDefault="00873B4A" w:rsidP="00873B4A">
      <w:r w:rsidRPr="00873B4A">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73B4A" w:rsidRPr="00873B4A" w:rsidRDefault="00873B4A" w:rsidP="00873B4A">
      <w:r w:rsidRPr="00873B4A">
        <w:t>Данное исследование направлено на установление содержания и структуры правил землепользования и застройки, исходя из требований законодательства, и имеющейся нормотворческой практики, а также на разработку соответствующей цифровой системы картографического наблюдения (мониторинга реализации правил землепользования и застройки).</w:t>
      </w:r>
    </w:p>
    <w:p w:rsidR="00873B4A" w:rsidRPr="00873B4A" w:rsidRDefault="00873B4A" w:rsidP="00873B4A">
      <w:r w:rsidRPr="00873B4A">
        <w:rPr>
          <w:b/>
          <w:bCs/>
        </w:rPr>
        <w:t>2.</w:t>
      </w:r>
      <w:r w:rsidRPr="00873B4A">
        <w:t>                  </w:t>
      </w:r>
      <w:r w:rsidRPr="00873B4A">
        <w:rPr>
          <w:b/>
          <w:bCs/>
        </w:rPr>
        <w:t>Правовые основания разработки и принятия правил землепользования и застройки муниципальных образований. </w:t>
      </w:r>
    </w:p>
    <w:p w:rsidR="00873B4A" w:rsidRPr="00873B4A" w:rsidRDefault="00873B4A" w:rsidP="00873B4A">
      <w:r w:rsidRPr="00873B4A">
        <w:t>Нормативные правовые акты в области земельного права, содержат правовые нормы, по использованию и охране земель, как основы жизнедеятельности людей, проживающих на соответствующей территории и регулирующие земельные правоотношения в пределах установленной компетенции органов государственной власти и органов местного самоуправления.</w:t>
      </w:r>
    </w:p>
    <w:p w:rsidR="00873B4A" w:rsidRPr="00873B4A" w:rsidRDefault="00873B4A" w:rsidP="00873B4A">
      <w:r w:rsidRPr="00873B4A">
        <w:lastRenderedPageBreak/>
        <w:t>Нормативные правовые акты регулируют отношения между участниками земельных правоотношений, закрепляют их права и обязанности, в целях использования и охраны земель, являющихся природным ресурсом, используемым в качестве основы для осуществления хозяйственной и иной деятельности на территории поселения.</w:t>
      </w:r>
    </w:p>
    <w:p w:rsidR="00873B4A" w:rsidRPr="00873B4A" w:rsidRDefault="00873B4A" w:rsidP="00873B4A">
      <w:r w:rsidRPr="00873B4A">
        <w:t>Нормативные правовые акты органов местного самоуправления основываются на земельном законодательстве Российской Федерации и уточняют его применительно к условиям поселения в части, касающейся:</w:t>
      </w:r>
    </w:p>
    <w:p w:rsidR="00873B4A" w:rsidRPr="00873B4A" w:rsidRDefault="00873B4A" w:rsidP="00873B4A">
      <w:r w:rsidRPr="00873B4A">
        <w:t>- средств и способов регулирования земельных правоотношений органами местного самоуправления;</w:t>
      </w:r>
    </w:p>
    <w:p w:rsidR="00873B4A" w:rsidRPr="00873B4A" w:rsidRDefault="00873B4A" w:rsidP="00873B4A">
      <w:r w:rsidRPr="00873B4A">
        <w:t>-     особенностей проведения землеустройства на территории поселения;</w:t>
      </w:r>
    </w:p>
    <w:p w:rsidR="00873B4A" w:rsidRPr="00873B4A" w:rsidRDefault="00873B4A" w:rsidP="00873B4A">
      <w:r w:rsidRPr="00873B4A">
        <w:t>- порядка предоставления земельных участков, находящихся в муниципальной собственности для строительства и других целей;</w:t>
      </w:r>
    </w:p>
    <w:p w:rsidR="00873B4A" w:rsidRPr="00873B4A" w:rsidRDefault="00873B4A" w:rsidP="00873B4A">
      <w:r w:rsidRPr="00873B4A">
        <w:t>-    изъятия земельных участков для муниципальных нужд;</w:t>
      </w:r>
    </w:p>
    <w:p w:rsidR="00873B4A" w:rsidRPr="00873B4A" w:rsidRDefault="00873B4A" w:rsidP="00873B4A">
      <w:r w:rsidRPr="00873B4A">
        <w:t>-                     организации муниципального контроля над использованием земель и организация охраны земель в поселении;</w:t>
      </w:r>
    </w:p>
    <w:p w:rsidR="00873B4A" w:rsidRPr="00873B4A" w:rsidRDefault="00873B4A" w:rsidP="00873B4A">
      <w:r w:rsidRPr="00873B4A">
        <w:t>-                     порядка определения размеров арендной платы, порядка, условий и сроков внесения арендной платы за земли, находящиеся в муниципальной собственности;</w:t>
      </w:r>
    </w:p>
    <w:p w:rsidR="00873B4A" w:rsidRPr="00873B4A" w:rsidRDefault="00873B4A" w:rsidP="00873B4A">
      <w:r w:rsidRPr="00873B4A">
        <w:t>-                     порядка резервирования земель для муниципальных нужд.</w:t>
      </w:r>
    </w:p>
    <w:p w:rsidR="00873B4A" w:rsidRPr="00873B4A" w:rsidRDefault="00873B4A" w:rsidP="00873B4A">
      <w:r w:rsidRPr="00873B4A">
        <w:t>К полномочиям органов местного самоуправления в соответствии со статьей 11 Земельного кодекса Российской Федерации </w:t>
      </w:r>
      <w:r w:rsidRPr="00873B4A">
        <w:rPr>
          <w:b/>
          <w:bCs/>
        </w:rPr>
        <w:t>относится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w:t>
      </w:r>
    </w:p>
    <w:p w:rsidR="00873B4A" w:rsidRPr="00873B4A" w:rsidRDefault="00873B4A" w:rsidP="00873B4A">
      <w:r w:rsidRPr="00873B4A">
        <w:t>В соответствии со статьей 7 </w:t>
      </w:r>
      <w:r w:rsidRPr="00873B4A">
        <w:rPr>
          <w:b/>
          <w:bCs/>
        </w:rPr>
        <w:t>Земельного кодекса Российской Федерации </w:t>
      </w:r>
      <w:r w:rsidRPr="00873B4A">
        <w:t>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закон от 23.06.2014 № 171-ФЗ).</w:t>
      </w:r>
    </w:p>
    <w:p w:rsidR="00873B4A" w:rsidRPr="00873B4A" w:rsidRDefault="00873B4A" w:rsidP="00873B4A">
      <w:r w:rsidRPr="00873B4A">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(абзац введен Федеральным законом от 22.07.2010 № 167-ФЗ). Классификатор видов разрешенного использования земельных участков утвержден приказом Минэкономразвития РФ от 01.09.2014 года №540 "Об утверждении классификатора видов разрешенного использования земельных участков" (Зарегистрировано в Минюсте России 08.09.2014 № 33995), редакция актуализирована в 2015 году, приказ Минэкономразвития РФ  №509 от 30.09.2015 г.</w:t>
      </w:r>
    </w:p>
    <w:p w:rsidR="00873B4A" w:rsidRPr="00873B4A" w:rsidRDefault="00873B4A" w:rsidP="00873B4A">
      <w:r w:rsidRPr="00873B4A">
        <w:t>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73B4A" w:rsidRPr="00873B4A" w:rsidRDefault="00873B4A" w:rsidP="00873B4A">
      <w:r w:rsidRPr="00873B4A">
        <w:t>В соответствии со статьей 83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73B4A" w:rsidRPr="00873B4A" w:rsidRDefault="00873B4A" w:rsidP="00873B4A">
      <w:r w:rsidRPr="00873B4A">
        <w:t>Установлением или изменением границ населенных пунктов является:</w:t>
      </w:r>
    </w:p>
    <w:p w:rsidR="00873B4A" w:rsidRPr="00873B4A" w:rsidRDefault="00873B4A" w:rsidP="00873B4A">
      <w:r w:rsidRPr="00873B4A">
        <w:t>1) утверждение или изменение генерального плана городского поселения, городского поселения, отображающего границы населенных пунктов, расположенных в границах соответствующего муниципального образования;</w:t>
      </w:r>
    </w:p>
    <w:p w:rsidR="00873B4A" w:rsidRPr="00873B4A" w:rsidRDefault="00873B4A" w:rsidP="00873B4A">
      <w:r w:rsidRPr="00873B4A">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73B4A" w:rsidRPr="00873B4A" w:rsidRDefault="00873B4A" w:rsidP="00873B4A">
      <w:r w:rsidRPr="00873B4A">
        <w:t>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873B4A" w:rsidRPr="00873B4A" w:rsidRDefault="00873B4A" w:rsidP="00873B4A">
      <w:r w:rsidRPr="00873B4A">
        <w:t>В состав земель населенных пунктов (ст. 85 ЗК РФ) могут входить земельные участки, отнесенные в соответствии с градостроительными регламентами к следующим территориальным зонам:</w:t>
      </w:r>
    </w:p>
    <w:p w:rsidR="00873B4A" w:rsidRPr="00873B4A" w:rsidRDefault="00873B4A" w:rsidP="00873B4A">
      <w:r w:rsidRPr="00873B4A">
        <w:t>1) жилым;</w:t>
      </w:r>
    </w:p>
    <w:p w:rsidR="00873B4A" w:rsidRPr="00873B4A" w:rsidRDefault="00873B4A" w:rsidP="00873B4A">
      <w:r w:rsidRPr="00873B4A">
        <w:t>2) общественно - деловым;</w:t>
      </w:r>
    </w:p>
    <w:p w:rsidR="00873B4A" w:rsidRPr="00873B4A" w:rsidRDefault="00873B4A" w:rsidP="00873B4A">
      <w:r w:rsidRPr="00873B4A">
        <w:t>3) производственным;</w:t>
      </w:r>
    </w:p>
    <w:p w:rsidR="00873B4A" w:rsidRPr="00873B4A" w:rsidRDefault="00873B4A" w:rsidP="00873B4A">
      <w:r w:rsidRPr="00873B4A">
        <w:lastRenderedPageBreak/>
        <w:t>4) инженерных и транспортных инфраструктур;</w:t>
      </w:r>
    </w:p>
    <w:p w:rsidR="00873B4A" w:rsidRPr="00873B4A" w:rsidRDefault="00873B4A" w:rsidP="00873B4A">
      <w:r w:rsidRPr="00873B4A">
        <w:t>5) рекреационным;</w:t>
      </w:r>
    </w:p>
    <w:p w:rsidR="00873B4A" w:rsidRPr="00873B4A" w:rsidRDefault="00873B4A" w:rsidP="00873B4A">
      <w:r w:rsidRPr="00873B4A">
        <w:t>6) сельскохозяйственного использования;</w:t>
      </w:r>
    </w:p>
    <w:p w:rsidR="00873B4A" w:rsidRPr="00873B4A" w:rsidRDefault="00873B4A" w:rsidP="00873B4A">
      <w:r w:rsidRPr="00873B4A">
        <w:t>7) специального назначения;</w:t>
      </w:r>
    </w:p>
    <w:p w:rsidR="00873B4A" w:rsidRPr="00873B4A" w:rsidRDefault="00873B4A" w:rsidP="00873B4A">
      <w:r w:rsidRPr="00873B4A">
        <w:t>8) военных объектов;</w:t>
      </w:r>
    </w:p>
    <w:p w:rsidR="00873B4A" w:rsidRPr="00873B4A" w:rsidRDefault="00873B4A" w:rsidP="00873B4A">
      <w:r w:rsidRPr="00873B4A">
        <w:t>9) иным территориальным зонам.</w:t>
      </w:r>
    </w:p>
    <w:p w:rsidR="00873B4A" w:rsidRPr="00873B4A" w:rsidRDefault="00873B4A" w:rsidP="00873B4A">
      <w:r w:rsidRPr="00873B4A">
        <w:t>Границы территориальных зон должны отвечать требованиям принадлежности каждого земельного участка только к одной зоне.</w:t>
      </w:r>
    </w:p>
    <w:p w:rsidR="00873B4A" w:rsidRPr="00873B4A" w:rsidRDefault="00873B4A" w:rsidP="00873B4A">
      <w:r w:rsidRPr="00873B4A">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w:t>
      </w:r>
    </w:p>
    <w:p w:rsidR="00873B4A" w:rsidRPr="00873B4A" w:rsidRDefault="00873B4A" w:rsidP="00873B4A">
      <w:r w:rsidRPr="00873B4A">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873B4A" w:rsidRPr="00873B4A" w:rsidRDefault="00873B4A" w:rsidP="00873B4A">
      <w:r w:rsidRPr="00873B4A">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73B4A" w:rsidRPr="00873B4A" w:rsidRDefault="00873B4A" w:rsidP="00873B4A">
      <w:r w:rsidRPr="00873B4A">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873B4A" w:rsidRPr="00873B4A" w:rsidRDefault="00873B4A" w:rsidP="00873B4A">
      <w:r w:rsidRPr="00873B4A">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73B4A" w:rsidRPr="00873B4A" w:rsidRDefault="00873B4A" w:rsidP="00873B4A">
      <w:r w:rsidRPr="00873B4A">
        <w:t>- виды их использования не входят в перечень видов разрешенного использования;</w:t>
      </w:r>
    </w:p>
    <w:p w:rsidR="00873B4A" w:rsidRPr="00873B4A" w:rsidRDefault="00873B4A" w:rsidP="00873B4A">
      <w:r w:rsidRPr="00873B4A">
        <w:t>- их размеры не соответствуют предельным значениям, установленным градостроительным регламентом.</w:t>
      </w:r>
    </w:p>
    <w:p w:rsidR="00873B4A" w:rsidRPr="00873B4A" w:rsidRDefault="00873B4A" w:rsidP="00873B4A">
      <w:r w:rsidRPr="00873B4A">
        <w:rPr>
          <w:b/>
          <w:bCs/>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73B4A" w:rsidRPr="00873B4A" w:rsidRDefault="00873B4A" w:rsidP="00873B4A">
      <w:r w:rsidRPr="00873B4A">
        <w:t>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органом местного самоуправления.</w:t>
      </w:r>
    </w:p>
    <w:p w:rsidR="00873B4A" w:rsidRPr="00873B4A" w:rsidRDefault="00873B4A" w:rsidP="00873B4A">
      <w:r w:rsidRPr="00873B4A">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73B4A" w:rsidRPr="00873B4A" w:rsidRDefault="00873B4A" w:rsidP="00873B4A">
      <w:r w:rsidRPr="00873B4A">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73B4A" w:rsidRPr="00873B4A" w:rsidRDefault="00873B4A" w:rsidP="00873B4A">
      <w:r w:rsidRPr="00873B4A">
        <w:t>Земельные участки в составе общественно - деловых зон предназначены для застройки административными зданиями, объектами образовательного, культурно - 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73B4A" w:rsidRPr="00873B4A" w:rsidRDefault="00873B4A" w:rsidP="00873B4A">
      <w:r w:rsidRPr="00873B4A">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73B4A" w:rsidRPr="00873B4A" w:rsidRDefault="00873B4A" w:rsidP="00873B4A">
      <w:r w:rsidRPr="00873B4A">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73B4A" w:rsidRPr="00873B4A" w:rsidRDefault="00873B4A" w:rsidP="00873B4A">
      <w:r w:rsidRPr="00873B4A">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73B4A" w:rsidRPr="00873B4A" w:rsidRDefault="00873B4A" w:rsidP="00873B4A">
      <w:r w:rsidRPr="00873B4A">
        <w:t xml:space="preserve">В пределах границ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w:t>
      </w:r>
      <w:r w:rsidRPr="00873B4A">
        <w:lastRenderedPageBreak/>
        <w:t>научное, историко-культурное, эстетическое, рекреационное, оздоровительное и иное особо ценное значение.</w:t>
      </w:r>
    </w:p>
    <w:p w:rsidR="00873B4A" w:rsidRPr="00873B4A" w:rsidRDefault="00873B4A" w:rsidP="00873B4A">
      <w:r w:rsidRPr="00873B4A">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w:t>
      </w:r>
    </w:p>
    <w:p w:rsidR="00873B4A" w:rsidRPr="00873B4A" w:rsidRDefault="00873B4A" w:rsidP="00873B4A">
      <w:r w:rsidRPr="00873B4A">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73B4A" w:rsidRPr="00873B4A" w:rsidRDefault="00873B4A" w:rsidP="00873B4A">
      <w:r w:rsidRPr="00873B4A">
        <w:t>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873B4A" w:rsidRPr="00873B4A" w:rsidRDefault="00873B4A" w:rsidP="00873B4A">
      <w:r w:rsidRPr="00873B4A">
        <w:t>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873B4A" w:rsidRPr="00873B4A" w:rsidRDefault="00873B4A" w:rsidP="00873B4A">
      <w:r w:rsidRPr="00873B4A">
        <w:rPr>
          <w:b/>
          <w:bCs/>
        </w:rPr>
        <w:t>Право и обязанность принятия правил землепользования и застройки муниципальных образований устанавливается также статьей 30 Градостроительного кодекса Российской Федерации.</w:t>
      </w:r>
    </w:p>
    <w:p w:rsidR="00873B4A" w:rsidRPr="00873B4A" w:rsidRDefault="00873B4A" w:rsidP="00873B4A">
      <w:r w:rsidRPr="00873B4A">
        <w:t>В соответствии с нормами закона:</w:t>
      </w:r>
    </w:p>
    <w:p w:rsidR="00873B4A" w:rsidRPr="00873B4A" w:rsidRDefault="00873B4A" w:rsidP="00873B4A">
      <w:r w:rsidRPr="00873B4A">
        <w:t>Правила землепользования и застройки включают в себя:</w:t>
      </w:r>
    </w:p>
    <w:p w:rsidR="00873B4A" w:rsidRPr="00873B4A" w:rsidRDefault="00873B4A" w:rsidP="00873B4A">
      <w:r w:rsidRPr="00873B4A">
        <w:t>- порядок их применения и внесения изменений в указанные правила;</w:t>
      </w:r>
    </w:p>
    <w:p w:rsidR="00873B4A" w:rsidRPr="00873B4A" w:rsidRDefault="00873B4A" w:rsidP="00873B4A">
      <w:r w:rsidRPr="00873B4A">
        <w:t>- карту градостроительного зонирования;</w:t>
      </w:r>
    </w:p>
    <w:p w:rsidR="00873B4A" w:rsidRPr="00873B4A" w:rsidRDefault="00873B4A" w:rsidP="00873B4A">
      <w:r w:rsidRPr="00873B4A">
        <w:t>-  градостроительные регламенты.</w:t>
      </w:r>
    </w:p>
    <w:p w:rsidR="00873B4A" w:rsidRPr="00873B4A" w:rsidRDefault="00873B4A" w:rsidP="00873B4A">
      <w:r w:rsidRPr="00873B4A">
        <w:t>Порядок применения правил землепользования и застройки и внесения в них изменений включает в себя положения:</w:t>
      </w:r>
    </w:p>
    <w:p w:rsidR="00873B4A" w:rsidRPr="00873B4A" w:rsidRDefault="00873B4A" w:rsidP="00873B4A">
      <w:r w:rsidRPr="00873B4A">
        <w:t>-  о регулировании землепользования и застройки органами местного самоуправления;</w:t>
      </w:r>
    </w:p>
    <w:p w:rsidR="00873B4A" w:rsidRPr="00873B4A" w:rsidRDefault="00873B4A" w:rsidP="00873B4A">
      <w:r w:rsidRPr="00873B4A">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73B4A" w:rsidRPr="00873B4A" w:rsidRDefault="00873B4A" w:rsidP="00873B4A">
      <w:r w:rsidRPr="00873B4A">
        <w:t>- о подготовке документации по планировке территории органами местного самоуправления;</w:t>
      </w:r>
    </w:p>
    <w:p w:rsidR="00873B4A" w:rsidRPr="00873B4A" w:rsidRDefault="00873B4A" w:rsidP="00873B4A">
      <w:r w:rsidRPr="00873B4A">
        <w:t>- о проведении публичных слушаний по вопросам землепользования и застройки;</w:t>
      </w:r>
    </w:p>
    <w:p w:rsidR="00873B4A" w:rsidRPr="00873B4A" w:rsidRDefault="00873B4A" w:rsidP="00873B4A">
      <w:r w:rsidRPr="00873B4A">
        <w:t>- о внесении изменений в правила землепользования и застройки;</w:t>
      </w:r>
    </w:p>
    <w:p w:rsidR="00873B4A" w:rsidRPr="00873B4A" w:rsidRDefault="00873B4A" w:rsidP="00873B4A">
      <w:r w:rsidRPr="00873B4A">
        <w:t>- о регулировании иных вопросов землепользования и застройки.</w:t>
      </w:r>
    </w:p>
    <w:p w:rsidR="00873B4A" w:rsidRPr="00873B4A" w:rsidRDefault="00873B4A" w:rsidP="00873B4A">
      <w:r w:rsidRPr="00873B4A">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73B4A" w:rsidRPr="00873B4A" w:rsidRDefault="00873B4A" w:rsidP="00873B4A">
      <w:r w:rsidRPr="00873B4A">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73B4A" w:rsidRPr="00873B4A" w:rsidRDefault="00873B4A" w:rsidP="00873B4A">
      <w:r w:rsidRPr="00873B4A">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(часть 5.1 введена Федеральным законом от 03.07.2016 № 373-ФЗ).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w:t>
      </w:r>
    </w:p>
    <w:p w:rsidR="00873B4A" w:rsidRPr="00873B4A" w:rsidRDefault="00873B4A" w:rsidP="00873B4A">
      <w:r w:rsidRPr="00873B4A">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73B4A" w:rsidRPr="00873B4A" w:rsidRDefault="00873B4A" w:rsidP="00873B4A">
      <w:r w:rsidRPr="00873B4A">
        <w:t>- виды разрешенного использования земельных участков и объектов капитального строительства;</w:t>
      </w:r>
    </w:p>
    <w:p w:rsidR="00873B4A" w:rsidRPr="00873B4A" w:rsidRDefault="00873B4A" w:rsidP="00873B4A">
      <w:r w:rsidRPr="00873B4A">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3B4A" w:rsidRPr="00873B4A" w:rsidRDefault="00873B4A" w:rsidP="00873B4A">
      <w:r w:rsidRPr="00873B4A">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73B4A" w:rsidRPr="00873B4A" w:rsidRDefault="00873B4A" w:rsidP="00873B4A">
      <w:r w:rsidRPr="00873B4A">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 4 введен Федеральным законом от 03.07.2016 № 373-ФЗ).</w:t>
      </w:r>
    </w:p>
    <w:p w:rsidR="00873B4A" w:rsidRPr="00873B4A" w:rsidRDefault="00873B4A" w:rsidP="00873B4A">
      <w:r w:rsidRPr="00873B4A">
        <w:t>С 1 января 2015 года в совместной компетенции органов местного самоуправления муниципальных районов и сельских поселений находится значительный объем вопросов по установлению разрешенного использования земельных участков и формированию ресурсов об их использовании в составе государственного кадастра недвижимости. В соответствии со статьей 14. Вопросы местного значения городского, сельского поселения (в ред. Федерального </w:t>
      </w:r>
      <w:hyperlink r:id="rId5" w:history="1">
        <w:r w:rsidRPr="00873B4A">
          <w:rPr>
            <w:rStyle w:val="Hyperlink"/>
          </w:rPr>
          <w:t>закона</w:t>
        </w:r>
      </w:hyperlink>
      <w:r w:rsidRPr="00873B4A">
        <w:t> от 27.05.2014 № 136-ФЗ)</w:t>
      </w:r>
      <w:r w:rsidRPr="00873B4A">
        <w:rPr>
          <w:b/>
          <w:bCs/>
        </w:rPr>
        <w:t> </w:t>
      </w:r>
      <w:r w:rsidRPr="00873B4A">
        <w:t>«К вопросам местного значения сельского поселения относятся вопросы, предусмотренные </w:t>
      </w:r>
      <w:hyperlink r:id="rId6" w:history="1">
        <w:r w:rsidRPr="00873B4A">
          <w:rPr>
            <w:rStyle w:val="Hyperlink"/>
          </w:rPr>
          <w:t>пунктами 1</w:t>
        </w:r>
      </w:hyperlink>
      <w:r w:rsidRPr="00873B4A">
        <w:t> - </w:t>
      </w:r>
      <w:hyperlink r:id="rId7" w:history="1">
        <w:r w:rsidRPr="00873B4A">
          <w:rPr>
            <w:rStyle w:val="Hyperlink"/>
          </w:rPr>
          <w:t>3</w:t>
        </w:r>
      </w:hyperlink>
      <w:r w:rsidRPr="00873B4A">
        <w:t>, </w:t>
      </w:r>
      <w:hyperlink r:id="rId8" w:history="1">
        <w:r w:rsidRPr="00873B4A">
          <w:rPr>
            <w:rStyle w:val="Hyperlink"/>
          </w:rPr>
          <w:t>9</w:t>
        </w:r>
      </w:hyperlink>
      <w:r w:rsidRPr="00873B4A">
        <w:t>, </w:t>
      </w:r>
      <w:hyperlink r:id="rId9" w:history="1">
        <w:r w:rsidRPr="00873B4A">
          <w:rPr>
            <w:rStyle w:val="Hyperlink"/>
          </w:rPr>
          <w:t>10</w:t>
        </w:r>
      </w:hyperlink>
      <w:r w:rsidRPr="00873B4A">
        <w:t>, </w:t>
      </w:r>
      <w:hyperlink r:id="rId10" w:history="1">
        <w:r w:rsidRPr="00873B4A">
          <w:rPr>
            <w:rStyle w:val="Hyperlink"/>
          </w:rPr>
          <w:t>12</w:t>
        </w:r>
      </w:hyperlink>
      <w:r w:rsidRPr="00873B4A">
        <w:t>, </w:t>
      </w:r>
      <w:hyperlink r:id="rId11" w:history="1">
        <w:r w:rsidRPr="00873B4A">
          <w:rPr>
            <w:rStyle w:val="Hyperlink"/>
          </w:rPr>
          <w:t>14</w:t>
        </w:r>
      </w:hyperlink>
      <w:r w:rsidRPr="00873B4A">
        <w:t>, </w:t>
      </w:r>
      <w:hyperlink r:id="rId12" w:history="1">
        <w:r w:rsidRPr="00873B4A">
          <w:rPr>
            <w:rStyle w:val="Hyperlink"/>
          </w:rPr>
          <w:t>17</w:t>
        </w:r>
      </w:hyperlink>
      <w:r w:rsidRPr="00873B4A">
        <w:t>, </w:t>
      </w:r>
      <w:hyperlink r:id="rId13" w:history="1">
        <w:r w:rsidRPr="00873B4A">
          <w:rPr>
            <w:rStyle w:val="Hyperlink"/>
          </w:rPr>
          <w:t>19</w:t>
        </w:r>
      </w:hyperlink>
      <w:r w:rsidRPr="00873B4A">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14" w:history="1">
        <w:r w:rsidRPr="00873B4A">
          <w:rPr>
            <w:rStyle w:val="Hyperlink"/>
          </w:rPr>
          <w:t>21</w:t>
        </w:r>
      </w:hyperlink>
      <w:r w:rsidRPr="00873B4A">
        <w:t>, </w:t>
      </w:r>
      <w:hyperlink r:id="rId15" w:history="1">
        <w:r w:rsidRPr="00873B4A">
          <w:rPr>
            <w:rStyle w:val="Hyperlink"/>
          </w:rPr>
          <w:t>28</w:t>
        </w:r>
      </w:hyperlink>
      <w:r w:rsidRPr="00873B4A">
        <w:t>, </w:t>
      </w:r>
      <w:hyperlink r:id="rId16" w:history="1">
        <w:r w:rsidRPr="00873B4A">
          <w:rPr>
            <w:rStyle w:val="Hyperlink"/>
          </w:rPr>
          <w:t>30</w:t>
        </w:r>
      </w:hyperlink>
      <w:r w:rsidRPr="00873B4A">
        <w:t>, </w:t>
      </w:r>
      <w:hyperlink r:id="rId17" w:history="1">
        <w:r w:rsidRPr="00873B4A">
          <w:rPr>
            <w:rStyle w:val="Hyperlink"/>
          </w:rPr>
          <w:t>33 части 1</w:t>
        </w:r>
      </w:hyperlink>
      <w:r w:rsidRPr="00873B4A">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18" w:history="1">
        <w:r w:rsidRPr="00873B4A">
          <w:rPr>
            <w:rStyle w:val="Hyperlink"/>
          </w:rPr>
          <w:t>частью 1</w:t>
        </w:r>
      </w:hyperlink>
      <w:r w:rsidRPr="00873B4A">
        <w:t> настоящей статьи вопросов местного значения городских поселений (часть 3 введена Федеральным </w:t>
      </w:r>
      <w:hyperlink r:id="rId19" w:history="1">
        <w:r w:rsidRPr="00873B4A">
          <w:rPr>
            <w:rStyle w:val="Hyperlink"/>
          </w:rPr>
          <w:t>законом</w:t>
        </w:r>
      </w:hyperlink>
      <w:r w:rsidRPr="00873B4A">
        <w:t> от 27.05.2014 № 136-ФЗ).</w:t>
      </w:r>
    </w:p>
    <w:p w:rsidR="00873B4A" w:rsidRPr="00873B4A" w:rsidRDefault="00873B4A" w:rsidP="00873B4A">
      <w:r w:rsidRPr="00873B4A">
        <w:rPr>
          <w:b/>
          <w:bCs/>
        </w:rPr>
        <w:t>Закон устанавливает виды территориальных зон.</w:t>
      </w:r>
    </w:p>
    <w:p w:rsidR="00873B4A" w:rsidRPr="00873B4A" w:rsidRDefault="00873B4A" w:rsidP="00873B4A">
      <w:r w:rsidRPr="00873B4A">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73B4A" w:rsidRPr="00873B4A" w:rsidRDefault="00873B4A" w:rsidP="00873B4A">
      <w:r w:rsidRPr="00873B4A">
        <w:t>В состав жилых зон могут включаться:</w:t>
      </w:r>
    </w:p>
    <w:p w:rsidR="00873B4A" w:rsidRPr="00873B4A" w:rsidRDefault="00873B4A" w:rsidP="00873B4A">
      <w:r w:rsidRPr="00873B4A">
        <w:t>- зоны застройки индивидуальными жилыми домами;</w:t>
      </w:r>
    </w:p>
    <w:p w:rsidR="00873B4A" w:rsidRPr="00873B4A" w:rsidRDefault="00873B4A" w:rsidP="00873B4A">
      <w:r w:rsidRPr="00873B4A">
        <w:t>- зоны застройки малоэтажными многоквартирными жилыми домами;</w:t>
      </w:r>
    </w:p>
    <w:p w:rsidR="00873B4A" w:rsidRPr="00873B4A" w:rsidRDefault="00873B4A" w:rsidP="00873B4A">
      <w:r w:rsidRPr="00873B4A">
        <w:t>- зона  блокированной жилой застройки;</w:t>
      </w:r>
    </w:p>
    <w:p w:rsidR="00873B4A" w:rsidRPr="00873B4A" w:rsidRDefault="00873B4A" w:rsidP="00873B4A">
      <w:r w:rsidRPr="00873B4A">
        <w:t>- зоны застройки среднеэтажными жилыми домами;</w:t>
      </w:r>
    </w:p>
    <w:p w:rsidR="00873B4A" w:rsidRPr="00873B4A" w:rsidRDefault="00873B4A" w:rsidP="00873B4A">
      <w:r w:rsidRPr="00873B4A">
        <w:t>- зоны застройки многоэтажными жилыми домами;</w:t>
      </w:r>
    </w:p>
    <w:p w:rsidR="00873B4A" w:rsidRPr="00873B4A" w:rsidRDefault="00873B4A" w:rsidP="00873B4A">
      <w:r w:rsidRPr="00873B4A">
        <w:t>-  зоны жилой застройки иных видов.</w:t>
      </w:r>
    </w:p>
    <w:p w:rsidR="00873B4A" w:rsidRPr="00873B4A" w:rsidRDefault="00873B4A" w:rsidP="00873B4A">
      <w:r w:rsidRPr="00873B4A">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73B4A" w:rsidRPr="00873B4A" w:rsidRDefault="00873B4A" w:rsidP="00873B4A">
      <w:r w:rsidRPr="00873B4A">
        <w:t>В состав общественно-деловых  зон могут включаться:</w:t>
      </w:r>
    </w:p>
    <w:p w:rsidR="00873B4A" w:rsidRPr="00873B4A" w:rsidRDefault="00873B4A" w:rsidP="00873B4A">
      <w:r w:rsidRPr="00873B4A">
        <w:t>- зоны делового, общественного и коммерческого назначения;</w:t>
      </w:r>
    </w:p>
    <w:p w:rsidR="00873B4A" w:rsidRPr="00873B4A" w:rsidRDefault="00873B4A" w:rsidP="00873B4A">
      <w:r w:rsidRPr="00873B4A">
        <w:t>- зоны размещения объектов социального и коммунально-бытового назначения;</w:t>
      </w:r>
    </w:p>
    <w:p w:rsidR="00873B4A" w:rsidRPr="00873B4A" w:rsidRDefault="00873B4A" w:rsidP="00873B4A">
      <w:r w:rsidRPr="00873B4A">
        <w:t>- зоны обслуживания объектов, необходимых для осуществления производственной и предпринимательской деятельности;</w:t>
      </w:r>
    </w:p>
    <w:p w:rsidR="00873B4A" w:rsidRPr="00873B4A" w:rsidRDefault="00873B4A" w:rsidP="00873B4A">
      <w:r w:rsidRPr="00873B4A">
        <w:t>-  общественно-деловые зоны иных видов.</w:t>
      </w:r>
    </w:p>
    <w:p w:rsidR="00873B4A" w:rsidRPr="00873B4A" w:rsidRDefault="00873B4A" w:rsidP="00873B4A">
      <w:r w:rsidRPr="00873B4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73B4A" w:rsidRPr="00873B4A" w:rsidRDefault="00873B4A" w:rsidP="00873B4A">
      <w:r w:rsidRPr="00873B4A">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73B4A" w:rsidRPr="00873B4A" w:rsidRDefault="00873B4A" w:rsidP="00873B4A">
      <w:r w:rsidRPr="00873B4A">
        <w:t>В состав производственных зон, зон инженерной и транспортной инфраструктур могут включаться:</w:t>
      </w:r>
    </w:p>
    <w:p w:rsidR="00873B4A" w:rsidRPr="00873B4A" w:rsidRDefault="00873B4A" w:rsidP="00873B4A">
      <w:r w:rsidRPr="00873B4A">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73B4A" w:rsidRPr="00873B4A" w:rsidRDefault="00873B4A" w:rsidP="00873B4A">
      <w:r w:rsidRPr="00873B4A">
        <w:t>- производственные зоны - зоны  размещения  производственных объектов  с  различными  нормативами  воздействия  на  окружающую  среду, включая недропользование;</w:t>
      </w:r>
    </w:p>
    <w:p w:rsidR="00873B4A" w:rsidRPr="00873B4A" w:rsidRDefault="00873B4A" w:rsidP="00873B4A">
      <w:r w:rsidRPr="00873B4A">
        <w:t>-  иные виды производственной,   инженерной и транспортной инфраструктур.</w:t>
      </w:r>
    </w:p>
    <w:p w:rsidR="00873B4A" w:rsidRPr="00873B4A" w:rsidRDefault="00873B4A" w:rsidP="00873B4A">
      <w:r w:rsidRPr="00873B4A">
        <w:lastRenderedPageBreak/>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73B4A" w:rsidRPr="00873B4A" w:rsidRDefault="00873B4A" w:rsidP="00873B4A">
      <w:r w:rsidRPr="00873B4A">
        <w:t>В состав зон сельскохозяйственного использования могут включаться:</w:t>
      </w:r>
    </w:p>
    <w:p w:rsidR="00873B4A" w:rsidRPr="00873B4A" w:rsidRDefault="00873B4A" w:rsidP="00873B4A">
      <w:r w:rsidRPr="00873B4A">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73B4A" w:rsidRPr="00873B4A" w:rsidRDefault="00873B4A" w:rsidP="00873B4A">
      <w:r w:rsidRPr="00873B4A">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73B4A" w:rsidRPr="00873B4A" w:rsidRDefault="00873B4A" w:rsidP="00873B4A">
      <w:r w:rsidRPr="00873B4A">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городского хозяйства, дачного хозяйства, садоводства, развития объектов сельскохозяйственного назначения.</w:t>
      </w:r>
    </w:p>
    <w:p w:rsidR="00873B4A" w:rsidRPr="00873B4A" w:rsidRDefault="00873B4A" w:rsidP="00873B4A">
      <w:r w:rsidRPr="00873B4A">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73B4A" w:rsidRPr="00873B4A" w:rsidRDefault="00873B4A" w:rsidP="00873B4A">
      <w:r w:rsidRPr="00873B4A">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73B4A" w:rsidRPr="00873B4A" w:rsidRDefault="00873B4A" w:rsidP="00873B4A">
      <w:r w:rsidRPr="00873B4A">
        <w:t>В состав зон специального назначения могут включаться зоны, занятые кладбищами, крематориями, скотомогильниками, объектамиразмещения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73B4A" w:rsidRPr="00873B4A" w:rsidRDefault="00873B4A" w:rsidP="00873B4A">
      <w:r w:rsidRPr="00873B4A">
        <w:t>В состав территориальных зон могут включаться зоны размещения военных объектов и иные зоны специального назначения.</w:t>
      </w:r>
    </w:p>
    <w:p w:rsidR="00873B4A" w:rsidRPr="00873B4A" w:rsidRDefault="00873B4A" w:rsidP="00873B4A">
      <w:r w:rsidRPr="00873B4A">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73B4A" w:rsidRPr="00873B4A" w:rsidRDefault="00873B4A" w:rsidP="00873B4A">
      <w:r w:rsidRPr="00873B4A">
        <w:rPr>
          <w:b/>
          <w:bCs/>
        </w:rPr>
        <w:t>Градостроительные требования к использованию земельных участков в городских и сельских поселениях, определяются статьей 36-40 Градостроительного кодекса Российской Федерации. В соответствии с этими статьями:</w:t>
      </w:r>
    </w:p>
    <w:p w:rsidR="00873B4A" w:rsidRPr="00873B4A" w:rsidRDefault="00873B4A" w:rsidP="00873B4A">
      <w:r w:rsidRPr="00873B4A">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73B4A" w:rsidRPr="00873B4A" w:rsidRDefault="00873B4A" w:rsidP="00873B4A">
      <w:r w:rsidRPr="00873B4A">
        <w:t>Градостроительные регламенты устанавливаются с учетом:</w:t>
      </w:r>
    </w:p>
    <w:p w:rsidR="00873B4A" w:rsidRPr="00873B4A" w:rsidRDefault="00873B4A" w:rsidP="00873B4A">
      <w:r w:rsidRPr="00873B4A">
        <w:t>-  фактического использования земельных участков и объектов капитального строительства в границах территориальной зоны;</w:t>
      </w:r>
    </w:p>
    <w:p w:rsidR="00873B4A" w:rsidRPr="00873B4A" w:rsidRDefault="00873B4A" w:rsidP="00873B4A">
      <w:r w:rsidRPr="00873B4A">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73B4A" w:rsidRPr="00873B4A" w:rsidRDefault="00873B4A" w:rsidP="00873B4A">
      <w:r w:rsidRPr="00873B4A">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73B4A" w:rsidRPr="00873B4A" w:rsidRDefault="00873B4A" w:rsidP="00873B4A">
      <w:r w:rsidRPr="00873B4A">
        <w:t>-  видов территориальных зон;</w:t>
      </w:r>
    </w:p>
    <w:p w:rsidR="00873B4A" w:rsidRPr="00873B4A" w:rsidRDefault="00873B4A" w:rsidP="00873B4A">
      <w:r w:rsidRPr="00873B4A">
        <w:t>- требований охраны объектов культурного наследия, а также особо охраняемых природных территорий, иных природных объектов.</w:t>
      </w:r>
    </w:p>
    <w:p w:rsidR="00873B4A" w:rsidRPr="00873B4A" w:rsidRDefault="00873B4A" w:rsidP="00873B4A">
      <w:r w:rsidRPr="00873B4A">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73B4A" w:rsidRPr="00873B4A" w:rsidRDefault="00873B4A" w:rsidP="00873B4A">
      <w:r w:rsidRPr="00873B4A">
        <w:t>Действие градостроительного регламента не распространяется на земельные участки:</w:t>
      </w:r>
    </w:p>
    <w:p w:rsidR="00873B4A" w:rsidRPr="00873B4A" w:rsidRDefault="00873B4A" w:rsidP="00873B4A">
      <w:r w:rsidRPr="00873B4A">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73B4A" w:rsidRPr="00873B4A" w:rsidRDefault="00873B4A" w:rsidP="00873B4A">
      <w:r w:rsidRPr="00873B4A">
        <w:t>- в границах территорий общего пользования;</w:t>
      </w:r>
    </w:p>
    <w:p w:rsidR="00873B4A" w:rsidRPr="00873B4A" w:rsidRDefault="00873B4A" w:rsidP="00873B4A">
      <w:r w:rsidRPr="00873B4A">
        <w:lastRenderedPageBreak/>
        <w:t>-  занятые линейными объектами.</w:t>
      </w:r>
    </w:p>
    <w:p w:rsidR="00873B4A" w:rsidRPr="00873B4A" w:rsidRDefault="00873B4A" w:rsidP="00873B4A">
      <w:r w:rsidRPr="00873B4A">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73B4A" w:rsidRPr="00873B4A" w:rsidRDefault="00873B4A" w:rsidP="00873B4A">
      <w:r w:rsidRPr="00873B4A">
        <w:t>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3B4A" w:rsidRPr="00873B4A" w:rsidRDefault="00873B4A" w:rsidP="00873B4A">
      <w:r w:rsidRPr="00873B4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73B4A" w:rsidRPr="00873B4A" w:rsidRDefault="00873B4A" w:rsidP="00873B4A">
      <w:r w:rsidRPr="00873B4A">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73B4A" w:rsidRPr="00873B4A" w:rsidRDefault="00873B4A" w:rsidP="00873B4A">
      <w:r w:rsidRPr="00873B4A">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73B4A" w:rsidRPr="00873B4A" w:rsidRDefault="00873B4A" w:rsidP="00873B4A">
      <w:r w:rsidRPr="00873B4A">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73B4A" w:rsidRPr="00873B4A" w:rsidRDefault="00873B4A" w:rsidP="00873B4A">
      <w:r w:rsidRPr="00873B4A">
        <w:t>Разрешенное использование земельных участков и объектов капитального строительства может быть следующих видов:</w:t>
      </w:r>
    </w:p>
    <w:p w:rsidR="00873B4A" w:rsidRPr="00873B4A" w:rsidRDefault="00873B4A" w:rsidP="00873B4A">
      <w:r w:rsidRPr="00873B4A">
        <w:t>- основные виды разрешенного использования;</w:t>
      </w:r>
    </w:p>
    <w:p w:rsidR="00873B4A" w:rsidRPr="00873B4A" w:rsidRDefault="00873B4A" w:rsidP="00873B4A">
      <w:r w:rsidRPr="00873B4A">
        <w:t>- условно разрешенные виды  использования;</w:t>
      </w:r>
    </w:p>
    <w:p w:rsidR="00873B4A" w:rsidRPr="00873B4A" w:rsidRDefault="00873B4A" w:rsidP="00873B4A">
      <w:r w:rsidRPr="00873B4A">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3B4A" w:rsidRPr="00873B4A" w:rsidRDefault="00873B4A" w:rsidP="00873B4A">
      <w:r w:rsidRPr="00873B4A">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73B4A" w:rsidRPr="00873B4A" w:rsidRDefault="00873B4A" w:rsidP="00873B4A">
      <w:r w:rsidRPr="00873B4A">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(часть 2.1 введена Федеральным законом от 03.07.2016 № 373-ФЗ).</w:t>
      </w:r>
    </w:p>
    <w:p w:rsidR="00873B4A" w:rsidRPr="00873B4A" w:rsidRDefault="00873B4A" w:rsidP="00873B4A">
      <w:r w:rsidRPr="00873B4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73B4A" w:rsidRPr="00873B4A" w:rsidRDefault="00873B4A" w:rsidP="00873B4A">
      <w:r w:rsidRPr="00873B4A">
        <w:t>Основные и вспомогательные виды разрешенного использования земельных участков и объектов капитального строительстваправообладателями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предприятий,выбираются самостоятельно без дополнительных разрешений и согласования.</w:t>
      </w:r>
    </w:p>
    <w:p w:rsidR="00873B4A" w:rsidRPr="00873B4A" w:rsidRDefault="00873B4A" w:rsidP="00873B4A">
      <w:r w:rsidRPr="00873B4A">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73B4A" w:rsidRPr="00873B4A" w:rsidRDefault="00873B4A" w:rsidP="00873B4A">
      <w:r w:rsidRPr="00873B4A">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873B4A" w:rsidRPr="00873B4A" w:rsidRDefault="00873B4A" w:rsidP="00873B4A">
      <w:r w:rsidRPr="00873B4A">
        <w:lastRenderedPageBreak/>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73B4A" w:rsidRPr="00873B4A" w:rsidRDefault="00873B4A" w:rsidP="00873B4A">
      <w:r w:rsidRPr="00873B4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73B4A" w:rsidRPr="00873B4A" w:rsidRDefault="00873B4A" w:rsidP="00873B4A">
      <w:r w:rsidRPr="00873B4A">
        <w:t>-  предельные (минимальные и (или) максимальные) размеры земельных участков, в том числе их площадь;</w:t>
      </w:r>
    </w:p>
    <w:p w:rsidR="00873B4A" w:rsidRPr="00873B4A" w:rsidRDefault="00873B4A" w:rsidP="00873B4A">
      <w:r w:rsidRPr="00873B4A">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B4A" w:rsidRPr="00873B4A" w:rsidRDefault="00873B4A" w:rsidP="00873B4A">
      <w:r w:rsidRPr="00873B4A">
        <w:t>- предельное количество этажей или предельную высоту зданий, строений, сооружений;</w:t>
      </w:r>
    </w:p>
    <w:p w:rsidR="00873B4A" w:rsidRPr="00873B4A" w:rsidRDefault="00873B4A" w:rsidP="00873B4A">
      <w:r w:rsidRPr="00873B4A">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3B4A" w:rsidRPr="00873B4A" w:rsidRDefault="00873B4A" w:rsidP="00873B4A">
      <w:r w:rsidRPr="00873B4A">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(часть 1.2 введена Федеральным законом от 03.07.2016 № 373-ФЗ).</w:t>
      </w:r>
    </w:p>
    <w:p w:rsidR="00873B4A" w:rsidRPr="00873B4A" w:rsidRDefault="00873B4A" w:rsidP="00873B4A">
      <w:r w:rsidRPr="00873B4A">
        <w:t>Применительно к каждой территориальной зоне устанавливаются размеры и параметры, их сочетания.</w:t>
      </w:r>
    </w:p>
    <w:p w:rsidR="00873B4A" w:rsidRPr="00873B4A" w:rsidRDefault="00873B4A" w:rsidP="00873B4A">
      <w:r w:rsidRPr="00873B4A">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73B4A" w:rsidRPr="00873B4A" w:rsidRDefault="00873B4A" w:rsidP="00873B4A">
      <w:r w:rsidRPr="00873B4A">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73B4A" w:rsidRPr="00873B4A" w:rsidRDefault="00873B4A" w:rsidP="00873B4A">
      <w:r w:rsidRPr="00873B4A">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73B4A" w:rsidRPr="00873B4A" w:rsidRDefault="00873B4A" w:rsidP="00873B4A">
      <w:r w:rsidRPr="00873B4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3B4A" w:rsidRPr="00873B4A" w:rsidRDefault="00873B4A" w:rsidP="00873B4A">
      <w:r w:rsidRPr="00873B4A">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73B4A" w:rsidRPr="00873B4A" w:rsidRDefault="00873B4A" w:rsidP="00873B4A">
      <w:r w:rsidRPr="00873B4A">
        <w:lastRenderedPageBreak/>
        <w:t>Участники публичных слушаний по вопросу о предоставлении разрешения на условно разрешенный вид использования</w:t>
      </w:r>
      <w:r w:rsidRPr="00873B4A">
        <w:rPr>
          <w:b/>
          <w:bCs/>
        </w:rPr>
        <w:t> </w:t>
      </w:r>
      <w:r w:rsidRPr="00873B4A">
        <w:t>вправе представить в комиссию свои предложения и замечания, касающиеся указанного вопроса, для включения их в протокол публичных слушаний.</w:t>
      </w:r>
    </w:p>
    <w:p w:rsidR="00873B4A" w:rsidRPr="00873B4A" w:rsidRDefault="00873B4A" w:rsidP="00873B4A">
      <w:r w:rsidRPr="00873B4A">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873B4A" w:rsidRPr="00873B4A" w:rsidRDefault="00873B4A" w:rsidP="00873B4A">
      <w:r w:rsidRPr="00873B4A">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73B4A" w:rsidRPr="00873B4A" w:rsidRDefault="00873B4A" w:rsidP="00873B4A">
      <w:r w:rsidRPr="00873B4A">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73B4A" w:rsidRPr="00873B4A" w:rsidRDefault="00873B4A" w:rsidP="00873B4A">
      <w:r w:rsidRPr="00873B4A">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873B4A" w:rsidRPr="00873B4A" w:rsidRDefault="00873B4A" w:rsidP="00873B4A">
      <w:r w:rsidRPr="00873B4A">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73B4A" w:rsidRPr="00873B4A" w:rsidRDefault="00873B4A" w:rsidP="00873B4A">
      <w:r w:rsidRPr="00873B4A">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3B4A" w:rsidRPr="00873B4A" w:rsidRDefault="00873B4A" w:rsidP="00873B4A">
      <w:r w:rsidRPr="00873B4A">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73B4A" w:rsidRPr="00873B4A" w:rsidRDefault="00873B4A" w:rsidP="00873B4A">
      <w:r w:rsidRPr="00873B4A">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3B4A" w:rsidRPr="00873B4A" w:rsidRDefault="00873B4A" w:rsidP="00873B4A">
      <w:r w:rsidRPr="00873B4A">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73B4A" w:rsidRPr="00873B4A" w:rsidRDefault="00873B4A" w:rsidP="00873B4A">
      <w:r w:rsidRPr="00873B4A">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73B4A" w:rsidRPr="00873B4A" w:rsidRDefault="00873B4A" w:rsidP="00873B4A">
      <w:r w:rsidRPr="00873B4A">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3B4A" w:rsidRPr="00873B4A" w:rsidRDefault="00873B4A" w:rsidP="00873B4A">
      <w:r w:rsidRPr="00873B4A">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73B4A" w:rsidRPr="00873B4A" w:rsidRDefault="00873B4A" w:rsidP="00873B4A">
      <w:r w:rsidRPr="00873B4A">
        <w:lastRenderedPageBreak/>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3B4A" w:rsidRPr="00873B4A" w:rsidRDefault="00873B4A" w:rsidP="00873B4A">
      <w:r w:rsidRPr="00873B4A">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3B4A" w:rsidRPr="00873B4A" w:rsidRDefault="00873B4A" w:rsidP="00873B4A">
      <w:r w:rsidRPr="00873B4A">
        <w:rPr>
          <w:b/>
          <w:bCs/>
        </w:rPr>
        <w:t>Санитарно - эпидемиологические требования к планировке и застройке городских и сельских поселений, в том числе и предоставлению земельных участков, предусмотрены статьей 12 федерального закона «О санитарно-эпидемиологическом благополучии населения».</w:t>
      </w:r>
    </w:p>
    <w:p w:rsidR="00873B4A" w:rsidRPr="00873B4A" w:rsidRDefault="00873B4A" w:rsidP="00873B4A">
      <w:r w:rsidRPr="00873B4A">
        <w:t>В соответствии с требованиями этого закона:</w:t>
      </w:r>
    </w:p>
    <w:p w:rsidR="00873B4A" w:rsidRPr="00873B4A" w:rsidRDefault="00873B4A" w:rsidP="00873B4A">
      <w:r w:rsidRPr="00873B4A">
        <w:t>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873B4A" w:rsidRPr="00873B4A" w:rsidRDefault="00873B4A" w:rsidP="00873B4A">
      <w:r w:rsidRPr="00873B4A">
        <w:t>При разработке нормативов градостроительного проектирования, схем территориального планирования развития территорий, генеральных планов городских и сельских поселений, проектов планировки общественных центров, жилых районов, магистралей населенный пунктов, решении вопросов размещения объектов гражданского, промышленного и сельскохозяйственного назначения и установления их санитарно - защитных зон, выборе земельных участков под строительство, а также при проектировании, строительстве, реконструкции, техническом перевооружении, расширении, консервации и ликвидации промышленных, транспортных объектов, зданий и сооружений культурно - 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 (Постановлением Главного государственного санитарного врача РФ от 10.04.2003 г. №38 введены санитарно-эпидемиологические правила и нормативы «Проектирование, строительство, реконструкция и эксплуатация предприятия, планировка и застройка населенных мест. Санитарно-защитные зоны и санитарная классификация предприятий, сооружений и иных объектов»  СанПиН 2.2.1/2.1.1.1200-03), последняя редакция 2015 г.</w:t>
      </w:r>
    </w:p>
    <w:p w:rsidR="00873B4A" w:rsidRPr="00873B4A" w:rsidRDefault="00873B4A" w:rsidP="00873B4A">
      <w:r w:rsidRPr="00873B4A">
        <w:t>Утверждение норм градостроительного проектирования и документации о планировке городских и сельских поселений, строительстве, реконструкции, техническом перевооружении, расширении, консервации и ликвидации объектов, предоставление земельных участков под строительство, а также ввод в эксплуатацию построенных и реконструированных объектов допускается при наличии санитарно - эпидемиологических заключений о соответствии таких объектов санитарным правилам.</w:t>
      </w:r>
    </w:p>
    <w:p w:rsidR="00873B4A" w:rsidRPr="00873B4A" w:rsidRDefault="00873B4A" w:rsidP="00873B4A">
      <w:r w:rsidRPr="00873B4A">
        <w:t>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873B4A" w:rsidRPr="00873B4A" w:rsidRDefault="00873B4A" w:rsidP="00873B4A">
      <w:r w:rsidRPr="00873B4A">
        <w:rPr>
          <w:b/>
          <w:bCs/>
        </w:rPr>
        <w:t>Требования в области охраны окружающей среды при размещении, проектировании, строительстве, реконструкции городских и сельских поселений определяются статьей 44 федерального закона «Об охране окружающей среды».</w:t>
      </w:r>
    </w:p>
    <w:p w:rsidR="00873B4A" w:rsidRPr="00873B4A" w:rsidRDefault="00873B4A" w:rsidP="00873B4A">
      <w:r w:rsidRPr="00873B4A">
        <w:t>Согласно закону:</w:t>
      </w:r>
    </w:p>
    <w:p w:rsidR="00873B4A" w:rsidRPr="00873B4A" w:rsidRDefault="00873B4A" w:rsidP="00873B4A">
      <w:r w:rsidRPr="00873B4A">
        <w:t>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873B4A" w:rsidRPr="00873B4A" w:rsidRDefault="00873B4A" w:rsidP="00873B4A">
      <w:r w:rsidRPr="00873B4A">
        <w:t>Здания, строения, сооружения и иные объекты должны размещаться с учетом требований в области охраны окружающей среды, санитарно - гигиенических норм и градостроительных требований.</w:t>
      </w:r>
    </w:p>
    <w:p w:rsidR="00873B4A" w:rsidRPr="00873B4A" w:rsidRDefault="00873B4A" w:rsidP="00873B4A">
      <w:r w:rsidRPr="00873B4A">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873B4A" w:rsidRPr="00873B4A" w:rsidRDefault="00873B4A" w:rsidP="00873B4A">
      <w:r w:rsidRPr="00873B4A">
        <w:t xml:space="preserve">В целях охраны окружающей среды городских и сельских поселений создаются защитные и охранные зоны, в том числе санитарно - защитные зоны, озелененные территории, зеленые зоны, </w:t>
      </w:r>
      <w:r w:rsidRPr="00873B4A">
        <w:lastRenderedPageBreak/>
        <w:t>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873B4A" w:rsidRPr="00873B4A" w:rsidRDefault="00873B4A" w:rsidP="00873B4A">
      <w:r w:rsidRPr="00873B4A">
        <w:t>Требования в области охраны окружающей среды при установлении защитных и охранных зон устанавливаются статьей 52 указанного закона. Согласно этой статье:</w:t>
      </w:r>
    </w:p>
    <w:p w:rsidR="00873B4A" w:rsidRPr="00873B4A" w:rsidRDefault="00873B4A" w:rsidP="00873B4A">
      <w:r w:rsidRPr="00873B4A">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873B4A" w:rsidRPr="00873B4A" w:rsidRDefault="00873B4A" w:rsidP="00873B4A">
      <w:r w:rsidRPr="00873B4A">
        <w:t>В целях охраны условий жизнедеятельности человека, среды обитания растений, животных и других организмов в поселениях, промышленных зонах и на объектах хозяйственной и иной деятельности, оказывающих негативное воздействие на окружающую среду, создаются защитные и охранные зоны, в том числе санитарно - защитные зоны, в кварталах, микрорайонах городских и сельских поселений - территории, зеленые зоны, включающие в себя лесопарковые зоны и иные зоны с ограниченным режимом природопользования.</w:t>
      </w:r>
    </w:p>
    <w:p w:rsidR="00873B4A" w:rsidRPr="00873B4A" w:rsidRDefault="00873B4A" w:rsidP="00873B4A">
      <w:r w:rsidRPr="00873B4A">
        <w:t>Порядок установления и создания защитных и охранных зон регулируется законодательством.</w:t>
      </w:r>
    </w:p>
    <w:p w:rsidR="00873B4A" w:rsidRPr="00873B4A" w:rsidRDefault="00873B4A" w:rsidP="00873B4A">
      <w:r w:rsidRPr="00873B4A">
        <w:rPr>
          <w:b/>
          <w:bCs/>
        </w:rPr>
        <w:t>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определяются статьей 36 федерального закона «Об объектах культурного наследия (памятниках истории и культуры) субъектов Российской Федерации».</w:t>
      </w:r>
    </w:p>
    <w:p w:rsidR="00873B4A" w:rsidRPr="00873B4A" w:rsidRDefault="00873B4A" w:rsidP="00873B4A">
      <w:r w:rsidRPr="00873B4A">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873B4A" w:rsidRPr="00873B4A" w:rsidRDefault="00873B4A" w:rsidP="00873B4A">
      <w:r w:rsidRPr="00873B4A">
        <w:rPr>
          <w:b/>
          <w:bCs/>
        </w:rPr>
        <w:t>В этих и других статьях перечисленных федеральных законов содержатся и иные требования, прямо или косвенно указывающие на необходимость разработки и принятия правил землепользования и застройки поселений и иных муниципальных образований гражданами и юридическими лицами со стороны органов местного самоуправления.</w:t>
      </w:r>
    </w:p>
    <w:p w:rsidR="00873B4A" w:rsidRPr="00873B4A" w:rsidRDefault="00873B4A" w:rsidP="00873B4A">
      <w:r w:rsidRPr="00873B4A">
        <w:rPr>
          <w:b/>
          <w:bCs/>
        </w:rPr>
        <w:t>При этом закон не устанавливает детального содержания норм правил землепользования и застройки, а относит это к компетенции органов местного самоуправления.</w:t>
      </w:r>
    </w:p>
    <w:p w:rsidR="00873B4A" w:rsidRPr="00873B4A" w:rsidRDefault="00873B4A" w:rsidP="00873B4A">
      <w:r w:rsidRPr="00873B4A">
        <w:rPr>
          <w:b/>
          <w:bCs/>
        </w:rPr>
        <w:t>3.</w:t>
      </w:r>
      <w:r w:rsidRPr="00873B4A">
        <w:t>                  </w:t>
      </w:r>
      <w:r w:rsidRPr="00873B4A">
        <w:rPr>
          <w:b/>
          <w:bCs/>
        </w:rPr>
        <w:t>Основные подходы к установлению содержания правил землепользования и застройки в российской нормотворческой практике.</w:t>
      </w:r>
    </w:p>
    <w:p w:rsidR="00873B4A" w:rsidRPr="00873B4A" w:rsidRDefault="00873B4A" w:rsidP="00873B4A">
      <w:r w:rsidRPr="00873B4A">
        <w:t>До недавнего времени в российской практике присутствовало два различных подхода к разработке правил землепользования и застройки, а, следовательно, к их юридическому содержанию.</w:t>
      </w:r>
    </w:p>
    <w:p w:rsidR="00873B4A" w:rsidRPr="00873B4A" w:rsidRDefault="00873B4A" w:rsidP="00873B4A">
      <w:r w:rsidRPr="00873B4A">
        <w:t>Один из подходов, назовем его традиционным, определяет, что правила должны быть основаны на документах территориального планирования поселения, устанавливающих функциональное (целевое) назначение территорий. Другой подход, назовем его ситуативным, основан на юридическом закреплении существующего (хотя и меняющегося) разрешенного использования территории поселения.</w:t>
      </w:r>
    </w:p>
    <w:p w:rsidR="00873B4A" w:rsidRPr="00873B4A" w:rsidRDefault="00873B4A" w:rsidP="00873B4A">
      <w:r w:rsidRPr="00873B4A">
        <w:t>Не существует законодательно установленного соотношения юридических понятий целевого назначения и разрешенного использования территорий. Разные авторы определяют их различным образом. Некоторые считают, что одно из понятий поглощает второе, некоторые видят в них антитезу, т.е. считают их противоположными по смыслу понятиями.</w:t>
      </w:r>
    </w:p>
    <w:p w:rsidR="00873B4A" w:rsidRPr="00873B4A" w:rsidRDefault="00873B4A" w:rsidP="00873B4A">
      <w:r w:rsidRPr="00873B4A">
        <w:t>Исходя из общих представлений, мы понимаем, что отсутствует необходимость в использовании двух различных понятий для обозначения одного и того же правового объекта, а значит, целевое назначение и разрешенное использование должны быть различными по смыслу понятиями. Это мы подробно обсудим далее.</w:t>
      </w:r>
    </w:p>
    <w:p w:rsidR="00873B4A" w:rsidRPr="00873B4A" w:rsidRDefault="00873B4A" w:rsidP="00873B4A">
      <w:r w:rsidRPr="00873B4A">
        <w:t>Традиционный подход проистекает из представлений о централизованном планировании использования территории поселения местной властью, на основе комплексного исследования особенностей современного использования территории и возможностей ее перспективного развития. Данный подход традиционен для социалистической практики планирования территориального развития и не может в полной мере учитывать характер предпочтений в использовании территории субъектами градостроительной деятельности в рыночных условиях.</w:t>
      </w:r>
    </w:p>
    <w:p w:rsidR="00873B4A" w:rsidRPr="00873B4A" w:rsidRDefault="00873B4A" w:rsidP="00873B4A">
      <w:r w:rsidRPr="00873B4A">
        <w:t xml:space="preserve">Ситуативный подход основан на представлениях о том, что градостроительная перспектива развития поселения связана исключительно с поведением субъектов рынка (инвесторов), использующих территорию поселения, при тех или иных сценарных условиях, которые задаются макроэкономическими параметрами, в том числе определяемыми и соответствующими правовыми условиями осуществления инвестиционной деятельности (в частности правилами землепользования и застройки поселения). В этом случае, задача правил сводится к стимулированию инвестиционной деятельности в условиях ограничений, направленных на </w:t>
      </w:r>
      <w:r w:rsidRPr="00873B4A">
        <w:lastRenderedPageBreak/>
        <w:t>преодоление негативных последствий для человека и окружающей природной среды в результате свободного рыночного использования территории субъектами градостроительной деятельности.</w:t>
      </w:r>
    </w:p>
    <w:p w:rsidR="00873B4A" w:rsidRPr="00873B4A" w:rsidRDefault="00873B4A" w:rsidP="00873B4A">
      <w:r w:rsidRPr="00873B4A">
        <w:t>Для лучшего понимания сущности указанных подходов рассмотрим их подробнее.</w:t>
      </w:r>
    </w:p>
    <w:p w:rsidR="00873B4A" w:rsidRPr="00873B4A" w:rsidRDefault="00873B4A" w:rsidP="00873B4A">
      <w:r w:rsidRPr="00873B4A">
        <w:t>Сторонники традиционного подхода к разработке правил землепользования и застройки, основываются на идее </w:t>
      </w:r>
      <w:r w:rsidRPr="00873B4A">
        <w:rPr>
          <w:b/>
          <w:bCs/>
        </w:rPr>
        <w:t>планировочного регулирования.</w:t>
      </w:r>
    </w:p>
    <w:p w:rsidR="00873B4A" w:rsidRPr="00873B4A" w:rsidRDefault="00873B4A" w:rsidP="00873B4A">
      <w:r w:rsidRPr="00873B4A">
        <w:rPr>
          <w:b/>
          <w:bCs/>
        </w:rPr>
        <w:t>Планировочное регулирование</w:t>
      </w:r>
      <w:r w:rsidRPr="00873B4A">
        <w:t> заключается в подготовке, принятии и осуществлении решений, стимулирующих или ограничивающих изменения: состояния территории, ее использования, условий ее использования - внешней инфраструктуры (транспортной, инженерной, социальной), доступности внешних природных ресурсов, характера внешних воздействий (на экологическую ситуацию и др.). Планировочное регулирование, базирующееся на законодательно закрепленных правилах соблюдения баланса интересов граждан, их сообществ и государства, стало одним из действенных средств поддержания и улучшения качества среды обитания и создания предпосылок устойчивого развития территории в интересах населения; поддержания правоотношений пользования земельными участками и иной связанной с ними недвижимостью; регулирования рынка недвижимости и привлечения инвестиций в развитие территории.</w:t>
      </w:r>
    </w:p>
    <w:p w:rsidR="00873B4A" w:rsidRPr="00873B4A" w:rsidRDefault="00873B4A" w:rsidP="00873B4A">
      <w:r w:rsidRPr="00873B4A">
        <w:t>Административно-управленческая организационная деятельность в области планировочного регулирования возлагается, как правило, на органы градостроительства и архитектуры, призванные обеспечивать организацию разработки, согласования и ввода в действие правовых актов и нормативных документов, документов территориального планирования, организацию ведения информационных систем обеспечения градостроительной деятельности, градостроительного мониторинга и организацию функционирования всей системы планировочного регулирования.</w:t>
      </w:r>
    </w:p>
    <w:p w:rsidR="00873B4A" w:rsidRPr="00873B4A" w:rsidRDefault="00873B4A" w:rsidP="00873B4A">
      <w:r w:rsidRPr="00873B4A">
        <w:t>Нормативные правовые акты (и, прежде всего, правила землепользования и застройки) устанавливают при этом состав объектов и участников процесса градорегулирования, их права и обязанности. Они также устанавливают содержание специальных «объектных» регламентов с указанием объектов, на которые они распространяются. Нормативные документы устанавливают состав процедур градорегулирования, требования к их последовательности, содержанию и методикам осуществления.</w:t>
      </w:r>
    </w:p>
    <w:p w:rsidR="00873B4A" w:rsidRPr="00873B4A" w:rsidRDefault="00873B4A" w:rsidP="00873B4A">
      <w:r w:rsidRPr="00873B4A">
        <w:t>Система градостроительных регламентов должна обеспечивать согласование интересов различных пользователей территории на правовой основе. На федеральном уровне устанавливаются балансы интересов субъектов РФ и федеральных интересов. На уровне субъектов РФ - балансы интересов муниципальных образований (районов, поселений), региональных и федеральных интересов. На муниципальном уровне - балансы интересов юридических лиц, физических лиц, муниципального образования (района, поселения), субъекта РФ и Российской Федерации.</w:t>
      </w:r>
    </w:p>
    <w:p w:rsidR="00873B4A" w:rsidRPr="00873B4A" w:rsidRDefault="00873B4A" w:rsidP="00873B4A">
      <w:r w:rsidRPr="00873B4A">
        <w:t>Генеральными планами поселений и нормативными правовыми актами органов государственной власти и местного самоуправления определяются состав и содержание градостроительных регламентов. Регламентируются изменения: состава и соотношения видов использования территории (состава функций и доли территории, занимаемой землепользованиями, на которых эти функции реализуются); состав и соотношения типов среды проживания и деятельности граждан; состав и возможности использования транспортных и инженерных узлов и коммуникаций; видов и интенсивности воздействий на окружающую среду, связанных с реализацией или изменением видов использования данной территории; виды и интенсивность внешних воздействий на данную территорию, изменяющих условия ее использования.</w:t>
      </w:r>
    </w:p>
    <w:p w:rsidR="00873B4A" w:rsidRPr="00873B4A" w:rsidRDefault="00873B4A" w:rsidP="00873B4A">
      <w:r w:rsidRPr="00873B4A">
        <w:t>Для каждой конкретной территории, каждого ее участка устанавливается определенное сочетание регламентов. Возможность контроля за их соблюдением обеспечивается регистрацией в информационной системе обеспечения градостроительной деятельности. Выборка из информационной системы совокупности регламентов, относящихся к конкретной территории, оформляется специальным документом - градостроительным планом земельного участка, определяющим правовые действия и ответственность органов государственной власти, местного самоуправления и землепользователей.</w:t>
      </w:r>
    </w:p>
    <w:p w:rsidR="00873B4A" w:rsidRPr="00873B4A" w:rsidRDefault="00873B4A" w:rsidP="00873B4A">
      <w:r w:rsidRPr="00873B4A">
        <w:t>Характер и границы действия определенных сочетаний регламентов устанавливаются </w:t>
      </w:r>
      <w:r w:rsidRPr="00873B4A">
        <w:rPr>
          <w:b/>
          <w:bCs/>
        </w:rPr>
        <w:t>регулятивным зонированием</w:t>
      </w:r>
      <w:r w:rsidRPr="00873B4A">
        <w:t xml:space="preserve">, системой регламентов использования транспортных и инженерных узлов и коммуникаций и выделением землепользований (объектов), на которые распространяется действие специальных правовых актов органов государственной власти и местного самоуправления. Регулятивное зонирование - выделение зон действия определенных сочетаний регламентов заданной направленности (функциональных, средозащитных и специализированных градостроительных). Функциональным зонированием выделяются территории с заданным составом и соотношением видов использования (функций). Специализированным градостроительным зонированием могут выделяться территории с заданным составом и соотношением типов среды, обслуживаем транспортной и инженерной инфраструктурой. Средозащитным зонированием выделяются территории, на которые распространяются требования, ограничивающие с заданных позиций воздействия на данную </w:t>
      </w:r>
      <w:r w:rsidRPr="00873B4A">
        <w:lastRenderedPageBreak/>
        <w:t>территорию или ее использование (например, водоохранные, санитарно-защитные и т.п. зоны). Весь этот комплекс мер реализуется в территориальном планировании.</w:t>
      </w:r>
    </w:p>
    <w:p w:rsidR="00873B4A" w:rsidRPr="00873B4A" w:rsidRDefault="00873B4A" w:rsidP="00873B4A">
      <w:r w:rsidRPr="00873B4A">
        <w:t>С точки зрения сторонников традиционного подхода разрешенное использование земельных участков должно определяться регулятивным зонированием и в случае несоответствия этого разрешенного использования соответствующим регламентам оно должно быть прекращено.</w:t>
      </w:r>
    </w:p>
    <w:p w:rsidR="00873B4A" w:rsidRPr="00873B4A" w:rsidRDefault="00873B4A" w:rsidP="00873B4A">
      <w:r w:rsidRPr="00873B4A">
        <w:t>Сторонники </w:t>
      </w:r>
      <w:r w:rsidRPr="00873B4A">
        <w:rPr>
          <w:b/>
          <w:bCs/>
        </w:rPr>
        <w:t>ситуативного подхода </w:t>
      </w:r>
      <w:r w:rsidRPr="00873B4A">
        <w:t>считают, что правила землепользования и застройки фиксируют сложившееся разрешенное использование земельных участков. При этом под разрешенным использованием земельного участка, в соответствии с требованиями градостроительного законодательства понимают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 В свою очередь, градостроительный регламент - совокупность установленных правилами застройки параметров и видов использования земельных участков и иных объектов недвижимости в городских и сельских поселениях,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w:t>
      </w:r>
    </w:p>
    <w:p w:rsidR="00873B4A" w:rsidRPr="00873B4A" w:rsidRDefault="00873B4A" w:rsidP="00873B4A">
      <w:r w:rsidRPr="00873B4A">
        <w:t>Очевидно, что планировочное регулирование может предполагать такое функциональное назначение территории, которое не будет соответствовать существующему разрешенному использованию земельных участков, а, следовательно, и установленным регламентам. Например, если документами территориального планирования предусмотрен в отдаленной перспективе вынос производственного объекта, расположенного вблизи плотной жилой застройки, то функциональное назначение территории будет изменено – производственная зона должна в будущем стать, например, рекреационной.  Но, в соответствии с существующим использованием территории в производственных целях, градостроительные регламенты не могут разрешать ее использование в рекреационных целях (понятно, что места отдыха не могут располагаться на  территории действующего производства). Следовательно, в правилах землепользования и застройки невозможно одновременно закрепить два различных разрешенных вида использования одной и той же территории: существующее и перспективное, если их функциональные назначения различны.</w:t>
      </w:r>
    </w:p>
    <w:p w:rsidR="00873B4A" w:rsidRPr="00873B4A" w:rsidRDefault="00873B4A" w:rsidP="00873B4A">
      <w:r w:rsidRPr="00873B4A">
        <w:t>Очень важным обстоятельством при рассмотрении ситуативного подхода является установление его органической связи с земельным законодательством. Действительно, разрешенное использование земельного участка, как правовое понятие, стоит в одном ряду с понятием целевого назначения земель, традиционно используемом в земельном праве. Целевое назначение земель призвано закрепить один из важнейших элементов правового статуса земельного участка. Указание на целевое назначение земельного участка позволяет его владельцу (пользователю) использовать участок только по назначению, закрепленному в правоустанавливающих документах, что по существу и является разрешенным использованием земельного участка. Не случайно понятие «разрешенное использование земельных участков», сегодня является основным и в земельном законодательстве Российской Федерации.</w:t>
      </w:r>
    </w:p>
    <w:p w:rsidR="00873B4A" w:rsidRPr="00873B4A" w:rsidRDefault="00873B4A" w:rsidP="00873B4A">
      <w:r w:rsidRPr="00873B4A">
        <w:t>Таким образом, если в правилах землепользования и застройки будет закреплено функциональное назначение территории, которое не будет соответствовать разрешенному использованию земельного участка, закрепленному в правоустанавливающих документах, будет иметь место коллизия между указанным нормативным актом и правоустанавливающим документом. Если такая коллизия допустима в отношении документа территориального планирования, который не закрепляет юридический статус территории, то в отношении правил землепользования и застройки, которые такой статус устанавливают - это недопустимо.</w:t>
      </w:r>
    </w:p>
    <w:p w:rsidR="00873B4A" w:rsidRPr="00873B4A" w:rsidRDefault="00873B4A" w:rsidP="00873B4A">
      <w:r w:rsidRPr="00873B4A">
        <w:t>При ситуативном подходе любые разрешенные виды использования территорий допускаются в процессе изменения правил землепользования и застройки. В том числе такие изменения могут быть внесены и на основании документов территориального планирования. Однако внесению изменений в правила землепользования и застройки должны предшествовать действия направленные на изменение разрешенного использования земельных участков, например, изъятие земельного участка у прежнего владельца и установление нового вида разрешенного использования земельного участка в правоустанавливающих документах нового владельца. Если такой выкуп осуществлен в общественных интересах (выкуп для муниципальных или государственных нужд), то новый вид разрешенного использования устанавливается соответствующими органами власти.</w:t>
      </w:r>
    </w:p>
    <w:p w:rsidR="00873B4A" w:rsidRPr="00873B4A" w:rsidRDefault="00873B4A" w:rsidP="00873B4A">
      <w:r w:rsidRPr="00873B4A">
        <w:t>Очевидно, что два представленных подхода основаны на различных представлениях их сторонников о процессах регулирования градостроительной деятельности и организации землепользования в современных российских условиях. Какой из подходов является наиболее адекватным, возможно ли в принципе сочетание различных элементов двух обозначенных подходов для разработки правил землепользования и застройки поселений – важнейший вопрос, ответ на который определяет структуру и содержание этого нормативного правового акта.</w:t>
      </w:r>
    </w:p>
    <w:p w:rsidR="00873B4A" w:rsidRPr="00873B4A" w:rsidRDefault="00873B4A" w:rsidP="00873B4A">
      <w:r w:rsidRPr="00873B4A">
        <w:lastRenderedPageBreak/>
        <w:t>В соответствии с федеральным законодательством правила землепользования и застройки разрабатываются на основе документа территориального планирования – генерального плана. В связи с этим правомерен вопрос, в какой мере правила отражают перспективу градостроительного использования территорий поселения?</w:t>
      </w:r>
    </w:p>
    <w:p w:rsidR="00873B4A" w:rsidRPr="00873B4A" w:rsidRDefault="00873B4A" w:rsidP="00873B4A">
      <w:r w:rsidRPr="00873B4A">
        <w:t>Вопрос этот чрезвычайно важен, поскольку от его решения зависит не только содержание правил, но и возможность реализации основной цели их принятия – юридического закрепления разрешенного использования земельных участков.</w:t>
      </w:r>
    </w:p>
    <w:p w:rsidR="00873B4A" w:rsidRPr="00873B4A" w:rsidRDefault="00873B4A" w:rsidP="00873B4A">
      <w:r w:rsidRPr="00873B4A">
        <w:t>Решения генерального плана предопределяют характер и содержание градостроительных изменений, которые прогнозируются или планируются в поселении на достаточно отдаленный период – до 25 лет. При этом такие изменения затрагивают не только ранее не освоенные территории поселения (резервные территории или территории, временно используемые по иному назначению), но и застроенные территории (если на них предполагается новое строительство со сносом существующих строений или их реконструкция). Могут ли подобные решения найти свое отражение в правилах землепользования и застройки? На это вопрос мы даем категоричный ответ – нет, не могут. Ибо, как только на карте зонирования будет закреплено, что территориальная зона будет использоваться, например, для малоэтажной жилищной застройки, тотчас же все существующие многоэтажные строения в ней станут несоответствующими градостроительным регламентам. Аналогичным образом, правовое закрепление планируемой жилищной застройки на территории, используемой для коммунально-складских целей, одномоментно утверждает незаконность последних.</w:t>
      </w:r>
    </w:p>
    <w:p w:rsidR="00873B4A" w:rsidRPr="00873B4A" w:rsidRDefault="00873B4A" w:rsidP="00873B4A">
      <w:r w:rsidRPr="00873B4A">
        <w:t>Иными словами, карта зонирования должна содержать материалы, закрепляющие такое разрешенное использование территории, которое на момент их принятия является существующим и санкционированным, уполномоченными на это государственными органами и органами местного самоуправления. В противном случае возникает противоречие между ранее принятыми правовыми актами и документами, санкционирующими подобное использование территории и правилами землепользования и застройки, что влечет возможность судебного обжалования правил заинтересованными лицами - землепользователями. </w:t>
      </w:r>
    </w:p>
    <w:p w:rsidR="00873B4A" w:rsidRPr="00873B4A" w:rsidRDefault="00873B4A" w:rsidP="00873B4A">
      <w:r w:rsidRPr="00873B4A">
        <w:t>Указанное обстоятельство, говорит о том, что карта зонирования в части, касающейся застроенной части поселения не может быть основана на материалах генерального плана, определяющих перспективное использование территории, а основывается преимущественно на материалах отражающих современное использование территории. Совершенно очевидно, что в процессе реализации генерального плана, в результате действий, осуществляемых субъектами градостроительной деятельности, в карту зонирования могут вноситься изменения, касающиеся разрешенного использования земельных участков и установления территориальных зон. Однако такие изменения не могут быть внесены до момента принятия решения об удалении с указанных территорий всех субъектов, интересы которых затрагиваются при изменении зонирования.</w:t>
      </w:r>
    </w:p>
    <w:p w:rsidR="00873B4A" w:rsidRPr="00873B4A" w:rsidRDefault="00873B4A" w:rsidP="00873B4A">
      <w:r w:rsidRPr="00873B4A">
        <w:t>Исключения составляют зоны перспективного развития, для которых может быть установлен любой вид разрешенного использования, если в этих зонах не осуществляется иная деятельность, кроме инвестиционной, направленной на достижения цели использования территории по указанному виду и отсутствуют объекты, используемые для иных целей. </w:t>
      </w:r>
    </w:p>
    <w:p w:rsidR="00873B4A" w:rsidRPr="00873B4A" w:rsidRDefault="00873B4A" w:rsidP="00873B4A">
      <w:r w:rsidRPr="00873B4A">
        <w:t>Таким образом, карта зонирования, в составе правил землепользования и застройки, является «статическим» документом, закрепляющим современное (на момент утверждения карты) разрешенное использование земельных участков на территории поселения.</w:t>
      </w:r>
    </w:p>
    <w:p w:rsidR="00873B4A" w:rsidRPr="00873B4A" w:rsidRDefault="00873B4A" w:rsidP="00873B4A">
      <w:r w:rsidRPr="00873B4A">
        <w:t>В связи с этим представляет интерес вопрос о том, насколько карта зонирования в составе правил землепользования и застройки должна соответствовать карте функционального зонирования в составе генерального плана. Один ли это материал, представленный в разных видах документов или это совершенно разные документы. Из действующих нормативно-методических документов по разработке карт зонирования (например, методических рекомендаций (МДС 30-1.99), разработанных ЦНИИП градостроительства), получить верный ответ на эти вопросы невозможно.</w:t>
      </w:r>
    </w:p>
    <w:p w:rsidR="00873B4A" w:rsidRPr="00873B4A" w:rsidRDefault="00873B4A" w:rsidP="00873B4A">
      <w:r w:rsidRPr="00873B4A">
        <w:t>Нам представляется правомерным предположить, что карта функционального зонирования в составе генерального плана может содержательно соответствовать карте зонирования в составе правил землепользования и застройки. Однако она будет содержать предложения по изменению территориальных зон с учетом решений генерального плана. Такая карта зонирования будет являться «динамическим» документом, ибо в ней будут закрепляться предполагаемые и планируемые изменения, обусловленные решениями генерального плана, основанными на инвестиционных предпочтениях субъектов градостроительной деятельности.</w:t>
      </w:r>
    </w:p>
    <w:p w:rsidR="00873B4A" w:rsidRPr="00873B4A" w:rsidRDefault="00873B4A" w:rsidP="00873B4A">
      <w:r w:rsidRPr="00873B4A">
        <w:t xml:space="preserve">Разработка карты функционального зонирования предполагает проведение этапа научного исследования функционального использования территории поселения субъектами градостроительной деятельности, с учетом ретроспективного и перспективного использования территории. Он предполагает выработку на основе анализа эффективности землепользования, с учетом оценки экономической и социальной значимости того или иного градостроительного объекта, рекомендаций о дальнейшем разрешенном использовании этих территорий, а также о потребности субъектов экономической деятельности в использовании других территорий </w:t>
      </w:r>
      <w:r w:rsidRPr="00873B4A">
        <w:lastRenderedPageBreak/>
        <w:t>поселения. В результате на карте функционального зонирования отображаются территории перспективного развития, предложения по изменению разрешенного использования территорий существующей застройки и другие изменения, обусловленные микроэкономическим поведением субъектов градостроительной деятельности.</w:t>
      </w:r>
    </w:p>
    <w:p w:rsidR="00873B4A" w:rsidRPr="00873B4A" w:rsidRDefault="00873B4A" w:rsidP="00873B4A">
      <w:r w:rsidRPr="00873B4A">
        <w:t>Орган местного самоуправления указывает на свои намерения, по перспективному функциональному использованию территории поселения, основанные на создании новых объектов социальной, транспортной и инженерной инфраструктуры поселения. Таким образом, в карте функционального зонирования реализуются социально-экономические планы и прогнозы местной власти.</w:t>
      </w:r>
    </w:p>
    <w:p w:rsidR="00873B4A" w:rsidRPr="00873B4A" w:rsidRDefault="00873B4A" w:rsidP="00873B4A">
      <w:r w:rsidRPr="00873B4A">
        <w:t>Исходя из содержания статической и динамической карт зонирования, мы можем прийти к выводу, что статическая карта представляет собой как бы «временной срез» динамической карты.</w:t>
      </w:r>
    </w:p>
    <w:p w:rsidR="00873B4A" w:rsidRPr="00873B4A" w:rsidRDefault="00873B4A" w:rsidP="00873B4A">
      <w:r w:rsidRPr="00873B4A">
        <w:t>Рассмотренные нами соображения о материалах градостроительного зонирования позволяют сделать вывод о том, что для разработки карт зонирования в составе правил землепользования и застройки нет острой необходимости в разработке актуального генерального плана. Такие карты вполне могут быть разработаны на основе существующего (пусть устаревшего) генерального плана и (или) на основе генеральных планов, разработанных для частей поселения.</w:t>
      </w:r>
    </w:p>
    <w:p w:rsidR="00873B4A" w:rsidRPr="00873B4A" w:rsidRDefault="00873B4A" w:rsidP="00873B4A">
      <w:r w:rsidRPr="00873B4A">
        <w:t>Весьма важным является вопрос об ограничениях градостроительной деятельности, обусловленных установлением территориальных зон определенного вида. Графическое закрепление таких ограничений осуществляется путем установления границ соответствующих зон, которые в соответствии с законом не являются территориальными зонами. Границы зон ограничений обозначают территории, на которых действуют установленные законом ограничения. К такого рода зонам ограничений, относятся: санитарно-защитные, защитные, охранные и иные зоны.</w:t>
      </w:r>
    </w:p>
    <w:p w:rsidR="00873B4A" w:rsidRPr="00873B4A" w:rsidRDefault="00873B4A" w:rsidP="00873B4A">
      <w:r w:rsidRPr="00873B4A">
        <w:t>Исходя из распространенных представлений, закон устанавливает, что в правилах землепользования и застройки должна содержаться карта ограничений, совмещенная с картой зонирования либо не совмещенная с ней (карта-схема зон с особыми условиями использования территории). Разработка карты ограничений представляет собой самостоятельную и технически сложную задачу.</w:t>
      </w:r>
    </w:p>
    <w:p w:rsidR="00873B4A" w:rsidRPr="00873B4A" w:rsidRDefault="00873B4A" w:rsidP="00873B4A">
      <w:r w:rsidRPr="00873B4A">
        <w:t>Значительная часть ограничений устанавливается федеральными законами и принятыми на их основе подзаконными актами. Ограничения в сфере обеспечения санитарного благополучия, регламентированы соответствующими федеральными законами, постановлениями Правительства РФ, нормативными актами ведомств (приказами Госсанэпиднадзора РФ и т.д.). Они определяют порядок установления санитарно-защитных,  водоохранных и иных зон в поселениях и условия использования земельных участков в границах указанных зон. Ограничения по использованию земель памятников истории и культуры, путем установления соответствующих охранных зон, определяются требованиями федерального законодательства об охране объектов культурного наследия.</w:t>
      </w:r>
    </w:p>
    <w:p w:rsidR="00873B4A" w:rsidRPr="00873B4A" w:rsidRDefault="00873B4A" w:rsidP="00873B4A">
      <w:r w:rsidRPr="00873B4A">
        <w:t>Как показывает имеющийся опыт, для подавляющего большинства градостроительных объектов в больших и крупных поселениях (а тем более в поселках и селах) отсутствуют актуальные первичные документы, закрепляющие границы соответствующих зон ограничений: проекты организации санитарно-защитных и водоохранных зон и зон охраны памятников истории и культуры.</w:t>
      </w:r>
    </w:p>
    <w:p w:rsidR="00873B4A" w:rsidRPr="00873B4A" w:rsidRDefault="00873B4A" w:rsidP="00873B4A">
      <w:r w:rsidRPr="00873B4A">
        <w:t>В настоящее время единственным достоверным источником сведений о зонах с особыми условиями использования территории является государственный кадастр недвижимости. Подзаконными правовыми актами Российской Федерации определены государственные органы ответственные за предоставление сведений о зонах с особыми условиями использования территорий в ГКН и порядок подготовки и предоставления этих сведений. </w:t>
      </w:r>
    </w:p>
    <w:p w:rsidR="00873B4A" w:rsidRPr="00873B4A" w:rsidRDefault="00873B4A" w:rsidP="00873B4A">
      <w:r w:rsidRPr="00873B4A">
        <w:t>Органическая связь градостроительного и земельного законодательств реализуется, прежде всего, именно в правилах землепользования и застройки. Она основана на неразрывности недвижимых объектов: земельного участка и строительных недвижимых объектов, расположенных на нем. В силу этой связи правила землепользования и застройки регулируют правоотношения по предоставлению земельных участков для строительства, целевому назначению земельных участков на территории поселения, установлению границ землепользований.</w:t>
      </w:r>
    </w:p>
    <w:p w:rsidR="00873B4A" w:rsidRPr="00873B4A" w:rsidRDefault="00873B4A" w:rsidP="00873B4A">
      <w:r w:rsidRPr="00873B4A">
        <w:t>В текстовой части правил содержатся нормы о порядке осуществления муниципального контроля над исполнением правил субъектами градостроительной деятельности, в том числе и о земельном муниципальном контроле.</w:t>
      </w:r>
    </w:p>
    <w:p w:rsidR="00873B4A" w:rsidRPr="00873B4A" w:rsidRDefault="00873B4A" w:rsidP="00873B4A">
      <w:r w:rsidRPr="00873B4A">
        <w:t>Вместе с тем, очень многие вопросы земельного правового регулирования, которые в соответствии с федеральными источниками права находятся в компетенции органов местного самоуправления, не могут быть урегулированы в составе правил землепользования и застройки, хотя и могут быть косвенно с ними связанными.</w:t>
      </w:r>
    </w:p>
    <w:p w:rsidR="00873B4A" w:rsidRPr="00873B4A" w:rsidRDefault="00873B4A" w:rsidP="00873B4A">
      <w:r w:rsidRPr="00873B4A">
        <w:t xml:space="preserve">Такого рода вопросами являются: порядок управления и распоряжения земельными участками, находящимися в муниципальной собственности (ст. 11 Земельного кодекса РФ); порядок предоставления земельных участков находящихся в муниципальной собственности и (или) </w:t>
      </w:r>
      <w:r w:rsidRPr="00873B4A">
        <w:lastRenderedPageBreak/>
        <w:t>ведении органов местного самоуправления гражданам и юридическим лицам для целей не связанных со строительством (ст. 34 Земельного кодекса РФ); порядок определения размера арендной платы, порядок и условия ее внесения за земли, находящиеся в муниципальной собственности (ст. 65 Земельного кодекса РФ);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(ст. 87 Земельного кодекса РФ); порядок указания категорий земель и кода территориальных зон в актах органов местного самоуправления (ст. 8 Земельного кодекса РФ); предельные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(ст. 33 Земельного кодекса РФ); порядок осуществления муниципального земельного контроля над использованием земель на территории поселения (ст. 72 Земельного кодекса РФ) и др.</w:t>
      </w:r>
    </w:p>
    <w:p w:rsidR="00873B4A" w:rsidRPr="00873B4A" w:rsidRDefault="00873B4A" w:rsidP="00873B4A">
      <w:r w:rsidRPr="00873B4A">
        <w:t>Таким образом, правила землепользования и застройки не рассматривают земельные правоотношения в целом, а касаются только отношений, возникающих при градостроительном использовании земли. Следовательно, при определении сферы правового регулирования мы не должны рассматривать их как универсальный документ, регулирующий всю совокупность земельных правоотношений и перегружать соответствующими нормами.</w:t>
      </w:r>
    </w:p>
    <w:p w:rsidR="00873B4A" w:rsidRPr="00873B4A" w:rsidRDefault="00873B4A" w:rsidP="00873B4A">
      <w:r w:rsidRPr="00873B4A">
        <w:t>Действующее градостроительное законодательство не в полной мере нормирует вопросы разработки и принятия правил землепользования и застройки, относя их к компетенции органов государственной власти субъектов Российской Федерации и органов местного самоуправления. Как мы уже отмечали, это не способствует унификации содержания правил землепользования и застройки на территории Российской Федерации.</w:t>
      </w:r>
    </w:p>
    <w:p w:rsidR="00873B4A" w:rsidRPr="00873B4A" w:rsidRDefault="00873B4A" w:rsidP="00873B4A">
      <w:r w:rsidRPr="00873B4A">
        <w:t>Подводя предварительные итоги в рассмотрении теоретических аспектов разработки правил землепользования и застройки ответим на вопрос «В чем принципиальное отличие нового подхода к проведению градостроительного зонирования?». Первым и наиболее важным отличием является уточненный состав картографических материалов в составе правил. Если ранее в правилах указывалось только единственное разрешенное использование территориальных зон определенного вида, то теперь оно указывается в сочетании существующего и планируемого использования земельных участков. При этом планируемое использование земельных участков определяется функциональным зонированием и параметрами планируемого развития функциональных зон, определенных генеральным планом поселения (а в отдельных случаях схемой территориального планирования муниципального района). Это отличие носит фундаментальный характер. Оно вводит в процесс градостроительного зонирования еще одно измерение – фактор времени. Действительно, если ранее карта зонирования в принципе не могла отражать процесса преобразования функциональных зон на реконструируемых территориях без правового конфликта интересов субъектов градостроительной деятельности, то теперь отображение существующего и перспективного использования снимает эти противоречие. Более того, отображение на картах зонирования параметров планируемого развития позволяет обозначить и конкретные сроки принятия решений о градостроительном преобразовании территорий, осуществлять планирование ресурсов для реализации проектов реконструкции территорий и т.д.</w:t>
      </w:r>
    </w:p>
    <w:p w:rsidR="00873B4A" w:rsidRPr="00873B4A" w:rsidRDefault="00873B4A" w:rsidP="00873B4A">
      <w:r w:rsidRPr="00873B4A">
        <w:t>Хотя закон и не определяет непосредственно состав картографических материалов схемы зонирования можно предположить, что оптимальным будет состав из трех карт: карты существующего использования земельных участков, карты функционального зонирования и карты зон с особыми условиями использования территории. Следует обратить особое внимание на то, что все три карты подвержены динамическим изменениям. Очевидно, что карта существующего использования в процессе реализации документов территориального планирования подвергается постоянным изменениям. Осуществляется постепенный переход (преобразование) функциональных зон в зоны существующего использования земельных участков. При этом может изменяться и карта зон с особыми условиями использования территории. Во-первых, она изменяется при принятии решений о перемещении (ликвидации, создании новых) объектов, для которых формируются такие зоны. Во-вторых, она изменяется при разработке специальных документов, устанавливающих уточненные параметры таких зон в соответствии с техническими регламентами. В-третьих, она подлежит уточнению при внесении изменений в законодательство, устанавливающее параметры таких зон.</w:t>
      </w:r>
    </w:p>
    <w:p w:rsidR="00873B4A" w:rsidRPr="00873B4A" w:rsidRDefault="00873B4A" w:rsidP="00873B4A">
      <w:r w:rsidRPr="00873B4A">
        <w:t>Наконец, как это не парадоксально, но изменению подвержена и карта функционального зонирования. Причиной ее изменения является внесение изменений в документы территориального планирования всех уровней, которые неизбежно затрагивают карту функционального зонирования в составе генерального плана.  </w:t>
      </w:r>
    </w:p>
    <w:p w:rsidR="00873B4A" w:rsidRPr="00873B4A" w:rsidRDefault="00873B4A" w:rsidP="00873B4A">
      <w:r w:rsidRPr="00873B4A">
        <w:t xml:space="preserve">В связи с изложенным, вопрос об отслеживании динамических изменений карты зонирования представляется достаточно сложной технической и юридической задачей. Юридическая сложность возникает в связи с тем, что процедура принятия решений о внесении изменений в карту зонирования проводится с участием заинтересованных субъектов градостроительной деятельности в публичном процессе и основана на балансе интересов всех участвующих лиц. </w:t>
      </w:r>
      <w:r w:rsidRPr="00873B4A">
        <w:lastRenderedPageBreak/>
        <w:t>Техническая сложность связана с постоянным оформлением, рассмотрением и утверждением документов о внесении изменений в карту зонирования.  По существу это означает, что уполномоченный орган обязан вести дежурную карту градостроительного зонирования территории. К счастью сегодня этот процесс облегчен возможностью использования соответствующих технических устройств. </w:t>
      </w:r>
    </w:p>
    <w:p w:rsidR="00873B4A" w:rsidRPr="00873B4A" w:rsidRDefault="00873B4A" w:rsidP="00873B4A">
      <w:r w:rsidRPr="00873B4A">
        <w:t>  Вторым принципиальным моментом, отличающим новые правила землепользования и застройки является расширение тезиса о порядке использования объектов не соответствующих разрешенному использованию. Такие объекты должны использоваться по установленному виду, если их существующее использование опасно для жизни и здоровья человека (что было и ранее) для окружающей среды и объектов культурного наследия.</w:t>
      </w:r>
    </w:p>
    <w:p w:rsidR="00873B4A" w:rsidRPr="00873B4A" w:rsidRDefault="00873B4A" w:rsidP="00873B4A">
      <w:r w:rsidRPr="00873B4A">
        <w:t>Данный тезис создает предпосылки для того, чтобы в условиях современных населенных пунктов (с массовыми нарушениями требований по защите и охране объектов и окружающей среды) начать процесс немедленных градостроительных преобразований, которые могут оказаться весьма губительными для социально-экономической основы местного сообщества.  Действительно, сегодня по требованиям законодательства многие объекты весьма важные для самого существования поселения должны быть преобразованы или перемещены на другие территории. Таким образом, если к разработке карт зонирования приступить формально, без отображения реальной перспективы постепенных функциональных преобразований, то можно породить массу проблем. Именно, отмеченный выше подход к зонированию в динамическом режиме позволяет избежать последствий от несоответствия существующего использования территории планируемому и снизить риски от формализованных решений.</w:t>
      </w:r>
    </w:p>
    <w:p w:rsidR="00873B4A" w:rsidRPr="00873B4A" w:rsidRDefault="00873B4A" w:rsidP="00873B4A">
      <w:r w:rsidRPr="00873B4A">
        <w:t>Следует обратить внимание разработчиков и пользователей правил на органическую связь между нормативами градостроительного проектирования и градостроительными регламентами и параметрами разрешенного строительства. Эта связь не выражается в том, как думают некоторые, что нормативы градостроительного проектирования должны содержать требования к проектированию отдельных видов территориальных зон и являться своеобразной предтечей регламентов. Определяя нормативы градостроительного проектирования, орган местного самоуправления организует ресурсную базу будущих градостроительных преобразований. Он определяет параметры размещения будущих объектов с учетом существующего размещения аналогичных объектов, выявленных потребностей населения в общественных услугах и своих возможностей для их удовлетворения. Если  общественные ресурсы оказываются недостаточными, необходимо привлечение внешних ресурсов замещающих этот дефицит. Тогда регламенты и предельные параметры становятся «более мягкими», а территория становится более привлекательной для инвестирования. Если, наоборот, на существующей территории наблюдается переизбыток объектов определенного вида, застройка переуплотнена, возникают другие градостроительные проблемы, то нормативы градостроительного проектирования носят сдерживающий характер (и даже могут потребовать разгрузки территории путем ее реконструкции). Понятно, что в этом случае регламенты ужесточаются для существующих видов использования и становятся благоприятными для инвестирования проектов, направленных на реконструкцию территории.</w:t>
      </w:r>
    </w:p>
    <w:p w:rsidR="00873B4A" w:rsidRPr="00873B4A" w:rsidRDefault="00873B4A" w:rsidP="00873B4A">
      <w:r w:rsidRPr="00873B4A">
        <w:t>Очевидно, что регламенты и параметры разрешенного использования в сочетании с нормативами градостроительного планирования выступают регуляторами градостроительной деятельности, которые подвержены таким же динамическим изменениям, как и карты зонирования.</w:t>
      </w:r>
    </w:p>
    <w:p w:rsidR="00873B4A" w:rsidRPr="00873B4A" w:rsidRDefault="00873B4A" w:rsidP="00873B4A">
      <w:r w:rsidRPr="00873B4A">
        <w:t>Все это указывает на то, что градостроительная деятельность на уровне градостроительного зонирования (как и других элементов градостроительной деятельности) сложный и ответственный вид профессиональной деятельности, который должен осуществляться специально подготовленными людьми, обеспеченными соответствующими методическими и техническими средствами.   </w:t>
      </w:r>
    </w:p>
    <w:p w:rsidR="00873B4A" w:rsidRPr="00873B4A" w:rsidRDefault="00873B4A" w:rsidP="00873B4A">
      <w:r w:rsidRPr="00873B4A">
        <w:t>Анализируя принятые нормативные правовые акты, именуемые правилами землепользования и застройки, мы вынуждены отметить, что эти документы структурированы совершенно произвольным образом. Содержание правил отличается еще большим разнообразием.</w:t>
      </w:r>
    </w:p>
    <w:p w:rsidR="00873B4A" w:rsidRPr="00873B4A" w:rsidRDefault="00873B4A" w:rsidP="00873B4A">
      <w:r w:rsidRPr="00873B4A">
        <w:t>В результате нами отмечены следующие негативные стороны этого процесса.</w:t>
      </w:r>
    </w:p>
    <w:p w:rsidR="00873B4A" w:rsidRPr="00873B4A" w:rsidRDefault="00873B4A" w:rsidP="00873B4A">
      <w:r w:rsidRPr="00873B4A">
        <w:t>1. Наблюдается регулирование правилами правоотношений, находящихся вне пределов компетенции органов местного самоуправления, определенных законом.</w:t>
      </w:r>
    </w:p>
    <w:p w:rsidR="00873B4A" w:rsidRPr="00873B4A" w:rsidRDefault="00873B4A" w:rsidP="00873B4A">
      <w:r w:rsidRPr="00873B4A">
        <w:t>2. Устанавливаются неоправданно завышенные ограничения строительной деятельности в градостроительных регламентах.</w:t>
      </w:r>
    </w:p>
    <w:p w:rsidR="00873B4A" w:rsidRPr="00873B4A" w:rsidRDefault="00873B4A" w:rsidP="00873B4A">
      <w:r w:rsidRPr="00873B4A">
        <w:t>3. Утяжеляются процедуры выдачи разрешений на строительство и оформление иной исходно-разрешительной документации.</w:t>
      </w:r>
    </w:p>
    <w:p w:rsidR="00873B4A" w:rsidRPr="00873B4A" w:rsidRDefault="00873B4A" w:rsidP="00873B4A">
      <w:r w:rsidRPr="00873B4A">
        <w:t>4. У внешних инвесторов формируется представление о невозможности выбора территории с наиболее удобным инвестиционным режимом.</w:t>
      </w:r>
    </w:p>
    <w:p w:rsidR="00873B4A" w:rsidRPr="00873B4A" w:rsidRDefault="00873B4A" w:rsidP="00873B4A">
      <w:r w:rsidRPr="00873B4A">
        <w:t>Все указанные обстоятельства говорят о необходимости разработки законодательных требований к содержанию, порядку разработки и принятию правил землепользования и застройки.</w:t>
      </w:r>
    </w:p>
    <w:p w:rsidR="00873B4A" w:rsidRPr="00873B4A" w:rsidRDefault="00873B4A" w:rsidP="00873B4A">
      <w:r w:rsidRPr="00873B4A">
        <w:rPr>
          <w:b/>
          <w:bCs/>
        </w:rPr>
        <w:lastRenderedPageBreak/>
        <w:t>4.</w:t>
      </w:r>
      <w:r w:rsidRPr="00873B4A">
        <w:t>                  </w:t>
      </w:r>
      <w:r w:rsidRPr="00873B4A">
        <w:rPr>
          <w:b/>
          <w:bCs/>
        </w:rPr>
        <w:t>Методика разработки и содержание нормативно-правовой части Правил землепользования и застройки городского  поселения «Могойтуй» муниципального района «Могойтуйский район». Особенности регулирования земельных и градостроительных правоотношений.</w:t>
      </w:r>
    </w:p>
    <w:p w:rsidR="00873B4A" w:rsidRPr="00873B4A" w:rsidRDefault="00873B4A" w:rsidP="00873B4A">
      <w:r w:rsidRPr="00873B4A">
        <w:t>Правила землепользования и застройки уникальный нормативный правовой акт. Его уникальность обусловлена нетипичной формой изложения содержащихся в нем предписаний. Наряду с правовыми нормами правила содержат (ст. 36 Градостроительного кодекса Российской Федерации) градостроительные регламенты - нормативные ограничения градостроительной деятельности, представляемые, как правило, в таблично-текстовой форме и картографические материалы – схемы устанавливающие границы территориальных зон.</w:t>
      </w:r>
    </w:p>
    <w:p w:rsidR="00873B4A" w:rsidRPr="00873B4A" w:rsidRDefault="00873B4A" w:rsidP="00873B4A">
      <w:r w:rsidRPr="00873B4A">
        <w:t>Вопрос о содержательной эквивалентности правовых норм, табличных и картографических материалов заслуживает отдельного обсуждения, поскольку речь идет о различных формах правового закрепления градостроительных требований при единстве содержания. Очевидно, что содержащиеся в таблицах требования градостроительных регламентов могут иметь словесную интерпретацию. Например, если регламентом установлено, что в жилой зоне запрещено строительство объектов с этажностью выше пяти этажей, это может быть выражено символически, отображением в соответствующем столбце таблицы буквы «з» («запрет»), но может быть представлено в текстовой форме.</w:t>
      </w:r>
    </w:p>
    <w:p w:rsidR="00873B4A" w:rsidRPr="00873B4A" w:rsidRDefault="00873B4A" w:rsidP="00873B4A">
      <w:r w:rsidRPr="00873B4A">
        <w:t>Так же, обозначенные на карте территориальные зоны могут быть описаны путем детального словесного и числового описания их границ в координатах вершин углов или наименований улиц, по которым проходят их границы.</w:t>
      </w:r>
    </w:p>
    <w:p w:rsidR="00873B4A" w:rsidRPr="00873B4A" w:rsidRDefault="00873B4A" w:rsidP="00873B4A">
      <w:r w:rsidRPr="00873B4A">
        <w:t>Вместе с тем, подобные рассуждения не позволяют установить нормативно-правовую природу правил землепользования и застройки. Теория права определяет, что нормативные правовые акты состоят из идеальных объектов – норм права. Ненормативная природа табличных и картографических материалов очевидна. Однако очевидно и то, что эти материалы являются правоустанавливающими, поскольку они закрепляют особый правовой статус территорий и особый правовой режим осуществления градостроительной деятельности. В этом смысле, такие материалы близки по природе не к нормативным правовым актам, а к градостроительным документам, которые также имеют правоустанавливающее значение. Общая природа картографических материалов, содержащихся в Правилах землепользования и застройки и в некоторых видах градостроительной документации, прослеживается в нормах градостроительного права. Карта зонирования является составной частью правил землепользования и застройки, но территориальное зонирование осуществляется также при разработке генерального плана поселения (ст. 23. Градостроительного кодекса РФ).</w:t>
      </w:r>
    </w:p>
    <w:p w:rsidR="00873B4A" w:rsidRPr="00873B4A" w:rsidRDefault="00873B4A" w:rsidP="00873B4A">
      <w:r w:rsidRPr="00873B4A">
        <w:t>С этой точки зрения представляют интерес документы о зонировании, принимаемые муниципалитетами США. Как правило, правовые нормы о зонировании («зонинге») входят в состав городских ордонансов – кодифицированных муниципальных законодательств, наряду с другими правовыми нормами, регулирующими иные правоотношения. «Зонинги» выполняются в классических канонах американской юридической техники и не содержат ненормативных материалов. Однако в них могут содержаться отсылки к картографическим схемам о зонировании  территории поселения, которые выступают здесь скорее не как правоустанавливающие документы, а как рабочие материалы для регулирования застройки специальными комиссиями по планированию использования земель поселений, которые, кстати, вправе вносить в них любые, установленные правилами изменения.</w:t>
      </w:r>
    </w:p>
    <w:p w:rsidR="00873B4A" w:rsidRPr="00873B4A" w:rsidRDefault="00873B4A" w:rsidP="00873B4A">
      <w:r w:rsidRPr="00873B4A">
        <w:t>Другим обстоятельством, является несоответствие между осознанием необходимости правового регулирования каких-либо правоотношений, насущной потребностью принятия правового акта и имеющимися в распоряжении органов местного самоуправления ресурсами для его разработки и реализации.</w:t>
      </w:r>
    </w:p>
    <w:p w:rsidR="00873B4A" w:rsidRPr="00873B4A" w:rsidRDefault="00873B4A" w:rsidP="00873B4A">
      <w:r w:rsidRPr="00873B4A">
        <w:t>Таким образом, можно установить три возможных варианта формирования нормативных правовых актов, регулирующих градостроительную деятельность в муниципальном образовании:</w:t>
      </w:r>
    </w:p>
    <w:p w:rsidR="00873B4A" w:rsidRPr="00873B4A" w:rsidRDefault="00873B4A" w:rsidP="00873B4A">
      <w:r w:rsidRPr="00873B4A">
        <w:t>1.                  Правила землепользования и застройки как целостный единый правовой акт.</w:t>
      </w:r>
    </w:p>
    <w:p w:rsidR="00873B4A" w:rsidRPr="00873B4A" w:rsidRDefault="00873B4A" w:rsidP="00873B4A">
      <w:r w:rsidRPr="00873B4A">
        <w:t>2.                  Правила землепользования и застройки и местный градостроительный кодекс, как два основополагающих правовых акта.</w:t>
      </w:r>
    </w:p>
    <w:p w:rsidR="00873B4A" w:rsidRPr="00873B4A" w:rsidRDefault="00873B4A" w:rsidP="00873B4A">
      <w:r w:rsidRPr="00873B4A">
        <w:t>3.                  Правила землепользования и застройки и другие нормативные правовые акты, регулирующие вопросы градостроительства.</w:t>
      </w:r>
    </w:p>
    <w:p w:rsidR="00873B4A" w:rsidRPr="00873B4A" w:rsidRDefault="00873B4A" w:rsidP="00873B4A">
      <w:r w:rsidRPr="00873B4A">
        <w:rPr>
          <w:b/>
          <w:bCs/>
        </w:rPr>
        <w:t>Содержание правил землепользования и застройки городского поселения «Могойтуй» муниципального района «Могойтуйский район»</w:t>
      </w:r>
      <w:r w:rsidRPr="00873B4A">
        <w:t> определяется требованиями федерального законодательства, сложившейся в Российской Федерации практикой разработки указанных правил (аналогичными правовыми актами других муниципальных образований), а также требованиями согласованной заказчиком программы работ.</w:t>
      </w:r>
    </w:p>
    <w:p w:rsidR="00873B4A" w:rsidRPr="00873B4A" w:rsidRDefault="00873B4A" w:rsidP="00873B4A">
      <w:r w:rsidRPr="00873B4A">
        <w:rPr>
          <w:b/>
          <w:bCs/>
        </w:rPr>
        <w:t>Исходя из этих принципов определения содержания Правил землепользования и застройки в их общей части должны присутствовать следующие разделы, регулирующие земельные и градостроительные правоотношения:</w:t>
      </w:r>
    </w:p>
    <w:p w:rsidR="00873B4A" w:rsidRPr="00873B4A" w:rsidRDefault="00873B4A" w:rsidP="00873B4A">
      <w:r w:rsidRPr="00873B4A">
        <w:lastRenderedPageBreak/>
        <w:t>Правовые   основания  введения и  сфера действия Правил землепользования и застройки</w:t>
      </w:r>
    </w:p>
    <w:p w:rsidR="00873B4A" w:rsidRPr="00873B4A" w:rsidRDefault="00873B4A" w:rsidP="00873B4A">
      <w:r w:rsidRPr="00873B4A">
        <w:t>Юридическая сила Правил</w:t>
      </w:r>
    </w:p>
    <w:p w:rsidR="00873B4A" w:rsidRPr="00873B4A" w:rsidRDefault="00873B4A" w:rsidP="00873B4A">
      <w:r w:rsidRPr="00873B4A">
        <w:t>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w:t>
      </w:r>
    </w:p>
    <w:p w:rsidR="00873B4A" w:rsidRPr="00873B4A" w:rsidRDefault="00873B4A" w:rsidP="00873B4A">
      <w:r w:rsidRPr="00873B4A">
        <w:t>Переходный период введения системы регулирования застройки на основе градостроительного зонирования территории муниципального образования</w:t>
      </w:r>
    </w:p>
    <w:p w:rsidR="00873B4A" w:rsidRPr="00873B4A" w:rsidRDefault="00873B4A" w:rsidP="00873B4A">
      <w:r w:rsidRPr="00873B4A">
        <w:t>Открытость и доступность для граждан информации о землепользовании и застройке</w:t>
      </w:r>
    </w:p>
    <w:p w:rsidR="00873B4A" w:rsidRPr="00873B4A" w:rsidRDefault="00873B4A" w:rsidP="00873B4A">
      <w:r w:rsidRPr="00873B4A">
        <w:t>Публичные слушания</w:t>
      </w:r>
    </w:p>
    <w:p w:rsidR="00873B4A" w:rsidRPr="00873B4A" w:rsidRDefault="00873B4A" w:rsidP="00873B4A">
      <w:r w:rsidRPr="00873B4A">
        <w:t>Перечень документов в составе Правил землепользования и застройки</w:t>
      </w:r>
    </w:p>
    <w:p w:rsidR="00873B4A" w:rsidRPr="00873B4A" w:rsidRDefault="00873B4A" w:rsidP="00873B4A">
      <w:r w:rsidRPr="00873B4A">
        <w:t>Основные термины и определения</w:t>
      </w:r>
    </w:p>
    <w:p w:rsidR="00873B4A" w:rsidRPr="00873B4A" w:rsidRDefault="00873B4A" w:rsidP="00873B4A">
      <w:r w:rsidRPr="00873B4A">
        <w:t>Картографические документы градостроительного зонирования</w:t>
      </w:r>
    </w:p>
    <w:p w:rsidR="00873B4A" w:rsidRPr="00873B4A" w:rsidRDefault="00873B4A" w:rsidP="00873B4A">
      <w:r w:rsidRPr="00873B4A">
        <w:t>Общее описание Карты зонирования и других картографических документов</w:t>
      </w:r>
    </w:p>
    <w:p w:rsidR="00873B4A" w:rsidRPr="00873B4A" w:rsidRDefault="00873B4A" w:rsidP="00873B4A">
      <w:r w:rsidRPr="00873B4A">
        <w:t>Разработка проекта Карты зонирования и других картографических документов</w:t>
      </w:r>
    </w:p>
    <w:p w:rsidR="00873B4A" w:rsidRPr="00873B4A" w:rsidRDefault="00873B4A" w:rsidP="00873B4A">
      <w:r w:rsidRPr="00873B4A">
        <w:t>Публичные слушания по проекту Карты зонирования и других картографических документов</w:t>
      </w:r>
    </w:p>
    <w:p w:rsidR="00873B4A" w:rsidRPr="00873B4A" w:rsidRDefault="00873B4A" w:rsidP="00873B4A">
      <w:r w:rsidRPr="00873B4A">
        <w:t>Принятие Карты зонирования и других картографических документов</w:t>
      </w:r>
    </w:p>
    <w:p w:rsidR="00873B4A" w:rsidRPr="00873B4A" w:rsidRDefault="00873B4A" w:rsidP="00873B4A">
      <w:r w:rsidRPr="00873B4A">
        <w:t>Порядок реализации Карты зонирования и других картографических документов</w:t>
      </w:r>
    </w:p>
    <w:p w:rsidR="00873B4A" w:rsidRPr="00873B4A" w:rsidRDefault="00873B4A" w:rsidP="00873B4A">
      <w:r w:rsidRPr="00873B4A">
        <w:t>Актуализация Карты зонирования и других картографических документов</w:t>
      </w:r>
    </w:p>
    <w:p w:rsidR="00873B4A" w:rsidRPr="00873B4A" w:rsidRDefault="00873B4A" w:rsidP="00873B4A">
      <w:r w:rsidRPr="00873B4A">
        <w:t>Разработка и утверждение планов градостроительного зонирования</w:t>
      </w:r>
    </w:p>
    <w:p w:rsidR="00873B4A" w:rsidRPr="00873B4A" w:rsidRDefault="00873B4A" w:rsidP="00873B4A">
      <w:r w:rsidRPr="00873B4A">
        <w:t>Разработка и утверждение градостроительных регламентов, внесение в них изменений</w:t>
      </w:r>
    </w:p>
    <w:p w:rsidR="00873B4A" w:rsidRPr="00873B4A" w:rsidRDefault="00873B4A" w:rsidP="00873B4A">
      <w:r w:rsidRPr="00873B4A">
        <w:t>Виды и Градостроительные регламенты территориальных зон</w:t>
      </w:r>
    </w:p>
    <w:p w:rsidR="00873B4A" w:rsidRPr="00873B4A" w:rsidRDefault="00873B4A" w:rsidP="00873B4A">
      <w:r w:rsidRPr="00873B4A">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3B4A" w:rsidRPr="00873B4A" w:rsidRDefault="00873B4A" w:rsidP="00873B4A">
      <w:r w:rsidRPr="00873B4A">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73B4A" w:rsidRPr="00873B4A" w:rsidRDefault="00873B4A" w:rsidP="00873B4A">
      <w:r w:rsidRPr="00873B4A">
        <w:t>Учет и хранение документов градостроительного зонирования</w:t>
      </w:r>
    </w:p>
    <w:p w:rsidR="00873B4A" w:rsidRPr="00873B4A" w:rsidRDefault="00873B4A" w:rsidP="00873B4A">
      <w:r w:rsidRPr="00873B4A">
        <w:t>Жилые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Общественно-деловая зона,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Производственные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Зоны инженерных и транспортных инфраструктур и виды разрешенного использования земельных участков</w:t>
      </w:r>
    </w:p>
    <w:p w:rsidR="00873B4A" w:rsidRPr="00873B4A" w:rsidRDefault="00873B4A" w:rsidP="00873B4A">
      <w:r w:rsidRPr="00873B4A">
        <w:t>Рекреационные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Зоны сельскохозяйственного использования,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Зоны специального назначения и виды разрешенного использования земельных участков</w:t>
      </w:r>
    </w:p>
    <w:p w:rsidR="00873B4A" w:rsidRPr="00873B4A" w:rsidRDefault="00873B4A" w:rsidP="00873B4A">
      <w:r w:rsidRPr="00873B4A">
        <w:t>Зоны военных и иных режимных объектов и виды разрешенного использования земельных участков</w:t>
      </w:r>
    </w:p>
    <w:p w:rsidR="00873B4A" w:rsidRPr="00873B4A" w:rsidRDefault="00873B4A" w:rsidP="00873B4A">
      <w:r w:rsidRPr="00873B4A">
        <w:t>Комиссия по подготовке правил землепользования и застройки</w:t>
      </w:r>
    </w:p>
    <w:p w:rsidR="00873B4A" w:rsidRPr="00873B4A" w:rsidRDefault="00873B4A" w:rsidP="00873B4A">
      <w:r w:rsidRPr="00873B4A">
        <w:t>Иные органы, осуществляющие функции  регулирования застройки</w:t>
      </w:r>
    </w:p>
    <w:p w:rsidR="00873B4A" w:rsidRPr="00873B4A" w:rsidRDefault="00873B4A" w:rsidP="00873B4A">
      <w:r w:rsidRPr="00873B4A">
        <w:t>Контроль над использованием территорий и строительными изменениями объектов недвижимости, производимыми их владельцами</w:t>
      </w:r>
    </w:p>
    <w:p w:rsidR="00873B4A" w:rsidRPr="00873B4A" w:rsidRDefault="00873B4A" w:rsidP="00873B4A">
      <w:r w:rsidRPr="00873B4A">
        <w:t>Основания для осуществления контроля</w:t>
      </w:r>
    </w:p>
    <w:p w:rsidR="00873B4A" w:rsidRPr="00873B4A" w:rsidRDefault="00873B4A" w:rsidP="00873B4A">
      <w:r w:rsidRPr="00873B4A">
        <w:t>Субъекты контроля</w:t>
      </w:r>
    </w:p>
    <w:p w:rsidR="00873B4A" w:rsidRPr="00873B4A" w:rsidRDefault="00873B4A" w:rsidP="00873B4A">
      <w:r w:rsidRPr="00873B4A">
        <w:t>Виды контроля</w:t>
      </w:r>
    </w:p>
    <w:p w:rsidR="00873B4A" w:rsidRPr="00873B4A" w:rsidRDefault="00873B4A" w:rsidP="00873B4A">
      <w:r w:rsidRPr="00873B4A">
        <w:t>Предписания о соблюдении настоящих Правил</w:t>
      </w:r>
    </w:p>
    <w:p w:rsidR="00873B4A" w:rsidRPr="00873B4A" w:rsidRDefault="00873B4A" w:rsidP="00873B4A">
      <w:r w:rsidRPr="00873B4A">
        <w:t>Порядок пересмотра предписания</w:t>
      </w:r>
    </w:p>
    <w:p w:rsidR="00873B4A" w:rsidRPr="00873B4A" w:rsidRDefault="00873B4A" w:rsidP="00873B4A">
      <w:r w:rsidRPr="00873B4A">
        <w:t>Меры по выполнению требований предписания</w:t>
      </w:r>
    </w:p>
    <w:p w:rsidR="00873B4A" w:rsidRPr="00873B4A" w:rsidRDefault="00873B4A" w:rsidP="00873B4A">
      <w:r w:rsidRPr="00873B4A">
        <w:t>Обжалование решений уполномоченного органа архитектуры и градостроительства</w:t>
      </w:r>
    </w:p>
    <w:p w:rsidR="00873B4A" w:rsidRPr="00873B4A" w:rsidRDefault="00873B4A" w:rsidP="00873B4A">
      <w:r w:rsidRPr="00873B4A">
        <w:t>Строительные изменения недвижимости и зональные разрешения</w:t>
      </w:r>
    </w:p>
    <w:p w:rsidR="00873B4A" w:rsidRPr="00873B4A" w:rsidRDefault="00873B4A" w:rsidP="00873B4A">
      <w:r w:rsidRPr="00873B4A">
        <w:t>Получение зональных разрешений</w:t>
      </w:r>
    </w:p>
    <w:p w:rsidR="00873B4A" w:rsidRPr="00873B4A" w:rsidRDefault="00873B4A" w:rsidP="00873B4A">
      <w:r w:rsidRPr="00873B4A">
        <w:t>Получение разрешения на отклонение от предельных параметров разрешенного строительства</w:t>
      </w:r>
    </w:p>
    <w:p w:rsidR="00873B4A" w:rsidRPr="00873B4A" w:rsidRDefault="00873B4A" w:rsidP="00873B4A">
      <w:r w:rsidRPr="00873B4A">
        <w:t>Основания для внесения дополнений и изменений в настоящие Правила</w:t>
      </w:r>
    </w:p>
    <w:p w:rsidR="00873B4A" w:rsidRPr="00873B4A" w:rsidRDefault="00873B4A" w:rsidP="00873B4A">
      <w:r w:rsidRPr="00873B4A">
        <w:t>Внесение изменений в Карту зонирования и Карту зон с особыми условиями использования территории по инициативе органов местного самоуправления (актуализация Карты зонирования, Карты зон с особыми условиями).</w:t>
      </w:r>
    </w:p>
    <w:p w:rsidR="00873B4A" w:rsidRPr="00873B4A" w:rsidRDefault="00873B4A" w:rsidP="00873B4A">
      <w:r w:rsidRPr="00873B4A">
        <w:t>Внесение дополнений и изменений в Карту зонирования, Карту зон с особыми условиями, производимое по инициативе физических и юридических лиц</w:t>
      </w:r>
    </w:p>
    <w:p w:rsidR="00873B4A" w:rsidRPr="00873B4A" w:rsidRDefault="00873B4A" w:rsidP="00873B4A">
      <w:r w:rsidRPr="00873B4A">
        <w:lastRenderedPageBreak/>
        <w:t>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городского поселения «Могойтуй»</w:t>
      </w:r>
    </w:p>
    <w:p w:rsidR="00873B4A" w:rsidRPr="00873B4A" w:rsidRDefault="00873B4A" w:rsidP="00873B4A">
      <w:r w:rsidRPr="00873B4A">
        <w:t>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873B4A" w:rsidRPr="00873B4A" w:rsidRDefault="00873B4A" w:rsidP="00873B4A">
      <w:r w:rsidRPr="00873B4A">
        <w:t>Основные положения по подготовке документации по планировке территории</w:t>
      </w:r>
    </w:p>
    <w:p w:rsidR="00873B4A" w:rsidRPr="00873B4A" w:rsidRDefault="00873B4A" w:rsidP="00873B4A">
      <w:r w:rsidRPr="00873B4A">
        <w:t>Порядок подготовки документации по планировке на территории по инициативе органов государственной власти</w:t>
      </w:r>
    </w:p>
    <w:p w:rsidR="00873B4A" w:rsidRPr="00873B4A" w:rsidRDefault="00873B4A" w:rsidP="00873B4A">
      <w:r w:rsidRPr="00873B4A">
        <w:t>Порядок подготовки документации по планировке на территории по инициативе Администрации муниципального района</w:t>
      </w:r>
    </w:p>
    <w:p w:rsidR="00873B4A" w:rsidRPr="00873B4A" w:rsidRDefault="00873B4A" w:rsidP="00873B4A">
      <w:r w:rsidRPr="00873B4A">
        <w:t>Порядок подготовки документации по планировке на территории по инициативе Администрации городского поселения «Могойтуй»</w:t>
      </w:r>
    </w:p>
    <w:p w:rsidR="00873B4A" w:rsidRPr="00873B4A" w:rsidRDefault="00873B4A" w:rsidP="00873B4A">
      <w:r w:rsidRPr="00873B4A">
        <w:t>Порядок подготовки документации по планировке по инициативе физических и юридических лиц.</w:t>
      </w:r>
    </w:p>
    <w:p w:rsidR="00873B4A" w:rsidRPr="00873B4A" w:rsidRDefault="00873B4A" w:rsidP="00873B4A">
      <w:r w:rsidRPr="00873B4A">
        <w:rPr>
          <w:b/>
          <w:bCs/>
        </w:rPr>
        <w:t>Помимо общей части правила могут также содержать специальные разделы, регулирующие определенные группы правоотношений по организации землепользования и застройки, в том числе: порядок установления границ земельных участков, порядок предоставления земельных участков для строительства из земель находящихся в муниципальной собственности и т.д.</w:t>
      </w:r>
    </w:p>
    <w:p w:rsidR="00873B4A" w:rsidRPr="00873B4A" w:rsidRDefault="00873B4A" w:rsidP="00873B4A">
      <w:r w:rsidRPr="00873B4A">
        <w:t>В соответствии с предложенной структурой правил определялось и содержание правовых норм.</w:t>
      </w:r>
    </w:p>
    <w:p w:rsidR="00873B4A" w:rsidRPr="00873B4A" w:rsidRDefault="00873B4A" w:rsidP="00873B4A">
      <w:r w:rsidRPr="00873B4A">
        <w:t>Для разработки структуры и содержания нормативно-правовой части правил нами использовалась оригинальная методика. Она основана на выделении из всей совокупности правовых объектов, регулирующих правоотношения в интересующей области, так называемых, функциональных предписаний, их структурировании, агрегировании, ресурсном анализе, и формировании на этой основе ядра будущего нормативного правового акта.</w:t>
      </w:r>
    </w:p>
    <w:p w:rsidR="00873B4A" w:rsidRPr="00873B4A" w:rsidRDefault="00873B4A" w:rsidP="00873B4A">
      <w:r w:rsidRPr="00873B4A">
        <w:t>Использование данной методики допустимо, поскольку регулирование градостроительных и земельных правоотношений правилами землепользования и застройки являются функцией органов местного самоуправления.  Изложим суть данной методики.</w:t>
      </w:r>
    </w:p>
    <w:p w:rsidR="00873B4A" w:rsidRPr="00873B4A" w:rsidRDefault="00873B4A" w:rsidP="00873B4A">
      <w:r w:rsidRPr="00873B4A">
        <w:t>Функция органа местного самоуправления, как правовое предписание является первичным элементом - «квантом» системы правовых актов об управлении муниципальным образованием.  Далее мы будем называть такие правовые предписания - функциональными предписаниями.</w:t>
      </w:r>
    </w:p>
    <w:p w:rsidR="00873B4A" w:rsidRPr="00873B4A" w:rsidRDefault="00873B4A" w:rsidP="00873B4A">
      <w:r w:rsidRPr="00873B4A">
        <w:t>Функциональные предписания обладают определенной типологией. Поскольку они устанавливают полномочия органов местного самоуправления, то относятся к нормативно-правовым управомочивающим и обязывающим (реже - запрещающим) предписаниям. Последнее обстоятельство определяет технико-юридические приемы изложения функциональных предписаний, заключающиеся в обусловленности содержания предписания закреплением субъективных прав и установлением обязанностей органов местного самоуправления действовать определенным образом. Поэтому, функциональные предписания содержат лингвистические формы: «орган местного самоуправления обязан», «администрация поселения вправе» и т.п. Вместе с тем, функциональные предписания могут излагаться и в повествовательной форме без использования нормативных терминов: «городская Дума рассматривает поступившие предложения…». Последний пример предполагает наличие у органа местного самоуправления субъективного права и обязанности, т.е. полномочий по рассмотрению поступивших предложений.</w:t>
      </w:r>
    </w:p>
    <w:p w:rsidR="00873B4A" w:rsidRPr="00873B4A" w:rsidRDefault="00873B4A" w:rsidP="00873B4A">
      <w:r w:rsidRPr="00873B4A">
        <w:t>Наряду с функциональными предписаниями, адресованными органам местного самоуправления, к системе функциональных предписаний можно отнести предписания, адресованные должностным лицам местного самоуправления, органам и организациям, координируемым органами местного самоуправления в процессе управления муниципальным образованием.</w:t>
      </w:r>
    </w:p>
    <w:p w:rsidR="00873B4A" w:rsidRPr="00873B4A" w:rsidRDefault="00873B4A" w:rsidP="00873B4A">
      <w:r w:rsidRPr="00873B4A">
        <w:t>Функциональные предписания могут быть сгруппированы в совокупности. Совокупности функциональных предписаний образуют разделы и главы правовых актов. Например, совокупность функциональных предписаний, касающихся полномочий исполнительного органа местного самоуправления, образует главу устава муниципального образования о полномочиях это органа. Совокупность функциональных предписаний, касающихся полномочий органов местного самоуправления в сфере управления здравоохранением является составной частью положения о муниципальных органах управления здравоохранением. Вместе с тем, отдельные функциональные предписания могут являться составной частью отдельных правовых актов. Например, функциональные предписания об управлении здравоохранением могут входить в состав правил содержания муниципальных учреждений здравоохранения, типового устава муниципального учреждения здравоохранения и в другие правовые акты.</w:t>
      </w:r>
    </w:p>
    <w:p w:rsidR="00873B4A" w:rsidRPr="00873B4A" w:rsidRDefault="00873B4A" w:rsidP="00873B4A">
      <w:r w:rsidRPr="00873B4A">
        <w:t xml:space="preserve">Доля функциональных предписаний в нормативных правовых актах органов местного самоуправления может быть различной. Иногда функциональное предписание содержится внутри нормы в скрытой форме и выявляется только в результате ее словесного толкования. Например, норма Правил транспортного обслуживания населения: «Тарифы на общественные пассажирские </w:t>
      </w:r>
      <w:r w:rsidRPr="00873B4A">
        <w:lastRenderedPageBreak/>
        <w:t>перевозки, выполняемые по социальному муниципальному заказу, устанавливаются в договоре между муниципальным заказчиком и перевозчиком», предполагает наличие субъективного права и обязанности у муниципального заказчика (уполномоченного органа местного самоуправления) на заключение муниципального контракта, в котором предусмотрено установление тарифа на транспортные услуги. Иногда функциональные предписания могут содержать запрет и ограничивать права органов местного самоуправления на осуществление определенных управляющих действий (обязывать эти органы воздерживаться от определенных действий). Например, в тех же Правилах норма: «Финансирование общественного пассажирского транспорта, осуществляющего пассажирские перевозки, без заключения договора муниципального заказа, за счет средств городского бюджета не осуществляется», предполагает ограничение субъективного права органа местного самоуправления на финансирование данного вида деятельности при определенных условиях, что является определенным уточнением функций органа местного самоуправления в сфере организации транспортного обслуживания населения.</w:t>
      </w:r>
    </w:p>
    <w:p w:rsidR="00873B4A" w:rsidRPr="00873B4A" w:rsidRDefault="00873B4A" w:rsidP="00873B4A">
      <w:r w:rsidRPr="00873B4A">
        <w:t>Рассмотренные примеры убеждают, что функциональными могут оказаться практически любые предписания (даже дефинитивные), содержащиеся в муниципальных нормативных правовых актах. С учетом этих обстоятельств значение функциональных предписаний в процессах правового регулирования управлением муниципальным образованием становится определяющим.</w:t>
      </w:r>
    </w:p>
    <w:p w:rsidR="00873B4A" w:rsidRPr="00873B4A" w:rsidRDefault="00873B4A" w:rsidP="00873B4A">
      <w:r w:rsidRPr="00873B4A">
        <w:t>Юридическая техника написания функциональных предписаний становится важной составляющей муниципальной правотворческой деятельности.</w:t>
      </w:r>
    </w:p>
    <w:p w:rsidR="00873B4A" w:rsidRPr="00873B4A" w:rsidRDefault="00873B4A" w:rsidP="00873B4A">
      <w:r w:rsidRPr="00873B4A">
        <w:t>Не менее важным технико-юридическим элементом правотворческой деятельности является разработка структуры правового акта. Функциональные предписания должны быть расположены в правовом акте в той логической последовательности, которая обеспечивает преемственность изложения правовых норм, статей и глав. Так, в упомянутых выше Правилах, сначала приводятся функциональные предписания, определяющие обязательность муниципального заказа, а затем – предписания, указывающие на содержание муниципального контракта, устанавливающие конкурсные процедуры, порядок расчетов по муниципальным контрактам и т.д. Структурирование функциональных предписаний приводит к формированию формального правового акта.</w:t>
      </w:r>
    </w:p>
    <w:p w:rsidR="00873B4A" w:rsidRPr="00873B4A" w:rsidRDefault="00873B4A" w:rsidP="00873B4A">
      <w:r w:rsidRPr="00873B4A">
        <w:t>Следующим юридическим приемом является анализ правового акта на предмет соответствия содержания функциональных предписаний цели управления муниципальным образованием и ресурсам, обеспечивающим их выполнение.</w:t>
      </w:r>
    </w:p>
    <w:p w:rsidR="00873B4A" w:rsidRPr="00873B4A" w:rsidRDefault="00873B4A" w:rsidP="00873B4A">
      <w:r w:rsidRPr="00873B4A">
        <w:t>Технико-юридические приемы ресурсного анализа основаны на сопоставлении каждому функциональному предписанию ресурсов, обеспечивающих их постоянное (с необходимой периодичностью) и безусловное выполнение.</w:t>
      </w:r>
    </w:p>
    <w:p w:rsidR="00873B4A" w:rsidRPr="00873B4A" w:rsidRDefault="00873B4A" w:rsidP="00873B4A">
      <w:r w:rsidRPr="00873B4A">
        <w:t>Ресурсная оценка должна проводиться по всем видам необходимых ресурсов (финансовым, имущественным, информационным и организационно-трудовым). Установленная недостаточность ресурсов вносит элемент неопределенности в процесс реализации функционального предписания. Чем существеннее дефицит ресурсов, тем сомнительнее реализация функционального предписания. Для нивелирования выявленных в ходе анализа противоречий, как было отмечено выше, применяется техника правового регулирования, предусматривающая сужение сферы действия функциональных предписаний (принижения их роли) путем внесения в предписание разного рода условий (обстоятельственных форм). Например, обнаруженный в процессе анализа недостаток финансовых ресурсов может выражаться в установлении отлагательного условия, т.е. условия ставящего исполнение функции в зависимость от наступления ситуации, относительно которой неизвестно наступит она или не наступит. Тогда функциональное предписание: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приобретет вид: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финансируемые за счет средств, предусмотренных на эти цели в бюджете муниципального образования». Второе предписание указывает на то, что контрольная функция может быть реализована только при наличии соответствующего финансирования, предусмотренного бюджетом муниципального образования, и только в предусмотренных объемах.</w:t>
      </w:r>
    </w:p>
    <w:p w:rsidR="00873B4A" w:rsidRPr="00873B4A" w:rsidRDefault="00873B4A" w:rsidP="00873B4A">
      <w:r w:rsidRPr="00873B4A">
        <w:t>Если вид ресурса очевиден и его отсутствие непреодолимо, например, особые климатические условия не свойственные данной территории, то следует либо отказаться от данного функционального предписания либо заменить его близким по смыслу предписанием, для обеспечения которого ресурсы имеются.</w:t>
      </w:r>
    </w:p>
    <w:p w:rsidR="00873B4A" w:rsidRPr="00873B4A" w:rsidRDefault="00873B4A" w:rsidP="00873B4A">
      <w:r w:rsidRPr="00873B4A">
        <w:t>Технико-юридические приемы целевого анализа заключаются в проверке каждого функционального предписания на соответствие цели управления муниципальным образованием.</w:t>
      </w:r>
    </w:p>
    <w:p w:rsidR="00873B4A" w:rsidRPr="00873B4A" w:rsidRDefault="00873B4A" w:rsidP="00873B4A">
      <w:r w:rsidRPr="00873B4A">
        <w:t xml:space="preserve">Функции органов местного самоуправления вытекают из осознания цели их деятельности. При этом целевые функции вытекают из существа законодательства в форме адекватной цели управления муниципальным образованием, осознанной законодателями, а так же из цели управления, осознанной в ходе приобретения реального опыта управления муниципальным образованием самими органами местного самоуправления. Различное понимание цели </w:t>
      </w:r>
      <w:r w:rsidRPr="00873B4A">
        <w:lastRenderedPageBreak/>
        <w:t>управления муниципальным образованием органами государственной власти и органами местного самоуправления, конкретного муниципального образования порождает локальные проблемы правового регулирования. Как отмечалось выше, подобные проблемы местная власть пытается разрешить путем принижения роли функциональных предписаний, не адекватных осознанной цели ее деятельности.</w:t>
      </w:r>
    </w:p>
    <w:p w:rsidR="00873B4A" w:rsidRPr="00873B4A" w:rsidRDefault="00873B4A" w:rsidP="00873B4A">
      <w:r w:rsidRPr="00873B4A">
        <w:t>Например, в небольшом поселке, являющимся муниципальным образованием, отсутствует развитая коммунальная инфраструктура. При этом, реально осознавая цель управления этим муниципальным образованием, органы местного самоуправления до определенного времени исключают такую ее функцию, как «обеспечение устойчивого функционирования и развития муниципальной коммунальной инфраструктуры». Вместе с тем, такое осознание цели деятельности органов местного самоуправления, находится в противоречии с соответствующими вопросами местного значения (предметами ведения), установленными федеральным законом.  Выход из  этой ситуации достигается средствами правового регулирования. В частности, в уставе муниципального образования, принижается роль данного предмета ведения (либо он упускается вовсе, либо принимается определенное условие его осуществления).</w:t>
      </w:r>
    </w:p>
    <w:p w:rsidR="00873B4A" w:rsidRPr="00873B4A" w:rsidRDefault="00873B4A" w:rsidP="00873B4A">
      <w:r w:rsidRPr="00873B4A">
        <w:t>Таким образом, результатом содержательного анализа функциональных предписаний является формирование правовых актов, в которых гармонично сочетаются функции органов местного самоуправления, ресурсы, необходимые для их реализации и цели их деятельности.</w:t>
      </w:r>
    </w:p>
    <w:p w:rsidR="00873B4A" w:rsidRPr="00873B4A" w:rsidRDefault="00873B4A" w:rsidP="00873B4A">
      <w:r w:rsidRPr="00873B4A">
        <w:t>Подход к организации правотворческой деятельности, основанный на изложенных выше юридических приемах, позволяет широко использовать информационные технологии. Далее мы рассмотрим алгоритмы организации такой деятельности на основе известных информационных технологий.</w:t>
      </w:r>
    </w:p>
    <w:p w:rsidR="00873B4A" w:rsidRPr="00873B4A" w:rsidRDefault="00873B4A" w:rsidP="00873B4A">
      <w:r w:rsidRPr="00873B4A">
        <w:t>Мы отметили, что на первом этапе формирования проекта правового акта устанавливается ранжированный перечень функциональных предписаний, заимствованный из источников правового регулирования. Наиболее эффективным способом составления такого перечня является формирование базы данных функциональных предписаний, с использованием информационных правовых систем, реализующих режим поиска по ключевым словам.</w:t>
      </w:r>
    </w:p>
    <w:p w:rsidR="00873B4A" w:rsidRPr="00873B4A" w:rsidRDefault="00873B4A" w:rsidP="00873B4A">
      <w:r w:rsidRPr="00873B4A">
        <w:t>Например, в информационной системе «Консультант-Плюс» производится выборка правовых норм, содержащихся в федеральных и региональных (для заданного региона) правовых актах определенной тематики, с использованием режима поиска по ключевым словам: «местный», «муниципальный», «самоуправление» и т.п. Выбранные правовые нормы делятся на функциональные предписания, которые вносятся в базу данных. Функциональные предписания ранжируются по принципу: предметы ведения, полномочия, обязанности, иные функциональные предписания. Каждому предписанию присваивается соответствующий ранговый идентификационный индекс.</w:t>
      </w:r>
    </w:p>
    <w:p w:rsidR="00873B4A" w:rsidRPr="00873B4A" w:rsidRDefault="00873B4A" w:rsidP="00873B4A">
      <w:r w:rsidRPr="00873B4A">
        <w:t>На втором этапе, проводится содержательный анализ функциональных предписаний на соответствие осознанной (декларируемой) цели управления (правового регулирования). Функциональным предписаниям, признанным не соответствующим цели управления в данном муниципальном образовании,  присваивается наиболее низкий ранговый индекс.</w:t>
      </w:r>
    </w:p>
    <w:p w:rsidR="00873B4A" w:rsidRPr="00873B4A" w:rsidRDefault="00873B4A" w:rsidP="00873B4A">
      <w:r w:rsidRPr="00873B4A">
        <w:t>На третьем этапе, формируется структура правового акта. Функциональным предписаниям присваивается структурный идентификационный индекс, в той последовательности, в  которой они излагаются в правовом акте.</w:t>
      </w:r>
    </w:p>
    <w:p w:rsidR="00873B4A" w:rsidRPr="00873B4A" w:rsidRDefault="00873B4A" w:rsidP="00873B4A">
      <w:r w:rsidRPr="00873B4A">
        <w:t>На этом завершается работа с функциональными предписаниями, заимствованными из источников правового регулирования (первичными функциональными предписаниями). Они становятся структурными элементами будущего муниципального правового акта.</w:t>
      </w:r>
    </w:p>
    <w:p w:rsidR="00873B4A" w:rsidRPr="00873B4A" w:rsidRDefault="00873B4A" w:rsidP="00873B4A">
      <w:r w:rsidRPr="00873B4A">
        <w:t>На четвертом этапе, формируются новые функциональные предписания (вторичные функциональные предписания), реализующие на местном уровне функциональные предписания, заимствованные из правовых источников. Каждому вторичному функциональному предписанию присваивается отдельный идентификационный индекс. Допускается формирование альтернативных или поливариантных вторичных предписаний, основанных на различных способах реализации первичных предписаний. Вторичные функциональные предписания встраиваются в структуру документа (им присваивается соответствующий структурный идентификационный индекс).</w:t>
      </w:r>
    </w:p>
    <w:p w:rsidR="00873B4A" w:rsidRPr="00873B4A" w:rsidRDefault="00873B4A" w:rsidP="00873B4A">
      <w:r w:rsidRPr="00873B4A">
        <w:t>На пятом этапе, производится ресурсный анализ вторичных функциональных предписаний и при их поливариантности выбираются предписания, требующие привлечения минимальных ресурсов (наименее ресурсоемкие). Вторичным предписаниям не обеспеченным ресурсами присваивается наиболее низкий ранговый идентификационный индекс.</w:t>
      </w:r>
    </w:p>
    <w:p w:rsidR="00873B4A" w:rsidRPr="00873B4A" w:rsidRDefault="00873B4A" w:rsidP="00873B4A">
      <w:r w:rsidRPr="00873B4A">
        <w:t>На шестом этапе, вторичному анализу подвергаются функциональные предписания с низким ранговым индексом. При осознанной необходимости их применения в правовом акте производится их преобразование путем внесения обстоятельственных условий, в результате которого предписание становится реализуемым (частично реализуемым, реализуемым в перспективе, реализуемым при условии) и ему может быть присвоен иной ранговый идентификационный индекс.</w:t>
      </w:r>
    </w:p>
    <w:p w:rsidR="00873B4A" w:rsidRPr="00873B4A" w:rsidRDefault="00873B4A" w:rsidP="00873B4A">
      <w:r w:rsidRPr="00873B4A">
        <w:lastRenderedPageBreak/>
        <w:t>Извлечение предписаний из базы данных может производиться в форме отчета, структурированного в последовательности задаваемой структурными идентификационными индексами.</w:t>
      </w:r>
    </w:p>
    <w:p w:rsidR="00873B4A" w:rsidRPr="00873B4A" w:rsidRDefault="00873B4A" w:rsidP="00873B4A">
      <w:r w:rsidRPr="00873B4A">
        <w:t>В результате указанных действий мы получаем базу данных функциональных предписаний, каждому из которых приписана система соответствующих индексов (кодов), которые могут использоваться в дальнейших правотворческих процессах для осуществления различных выборок, например при анализе правовых актов на непротиворечивость, содержащихся в них правовых норм и т.д.</w:t>
      </w:r>
    </w:p>
    <w:p w:rsidR="00873B4A" w:rsidRPr="00873B4A" w:rsidRDefault="00873B4A" w:rsidP="00873B4A">
      <w:r w:rsidRPr="00873B4A">
        <w:t>Работа над правовым актом завершается внесением в него нефункциональных предписаний, необходимых для обеспечения содержательной целостности правового акта. Следует заметить, что нефункциональные предписания по определению не могут устанавливать каких-либо действий, требующих привлечения дополнительных ресурсов.</w:t>
      </w:r>
    </w:p>
    <w:p w:rsidR="00873B4A" w:rsidRPr="00873B4A" w:rsidRDefault="00873B4A" w:rsidP="00873B4A">
      <w:r w:rsidRPr="00873B4A">
        <w:t>Описанный алгоритм можно использовать, не только при создании новых правовых актов, но и при осуществлении иных правотворческих инициатив (внесение изменений в действующие правовые акты). При этом используются те же процедуры, однако они осуществляются в обратном порядке. То есть, функциональные предписания, содержащиеся в правовом акте, вносятся в базу данных в той последовательности, в которой они изложены в правовом акте, с присвоением соответствующих идентификационных индексов. Далее, описанным выше способом, осуществляются процедуры ресурсного анализа. В результате устанавливаются предписания, которые должны быть изъяты или преобразованы ввиду их ресурсной необеспеченности. Далее осуществляются процедуры целевого анализа, в результате которых устанавливаются предписания не соответствующие цели управления муниципальным образованием. Этим предписаниям присваиваются низкие ранговые идентификационные индексы. Затем в базу данных «вписывают» первичные функциональные предписания, относящиеся к данной сфере правового регулирования, в соответствии с описанной выше технологией. Первичные предписания, не урегулированные в правовом акте (для которых отсутствуют вторичные предписания), если таковые имеются, дополняются новыми вторичными предписаниями в последовательности, изложенной выше (4-6 этапы). Таким предписаниям присваивается особый идентификационный индекс. Предписания с низкими ранговыми индексами, от которых следует отказаться, извлекаются в виде отчета и служат основой для подготовки правового акта об исключении из данного правового акта отдельных норм. Предписания, дополнительно включенные в текст правового акта, имеющие особый индекс извлекаются в виде отчета и служат основой для подготовки правового акта о внесении в данный правовой акт отдельных норм.</w:t>
      </w:r>
    </w:p>
    <w:p w:rsidR="00873B4A" w:rsidRPr="00873B4A" w:rsidRDefault="00873B4A" w:rsidP="00873B4A">
      <w:r w:rsidRPr="00873B4A">
        <w:t>Внесение всех функциональных предписаний, входящих в систему муниципальных правовых актов в базу данных позволяет осуществить перегруппировку и агрегирование правовых предписаний по заданной схеме и создать новую систему правовых актов, а в предельном случае сформировать кодекс (свод правовых норм) муниципального образования.</w:t>
      </w:r>
    </w:p>
    <w:p w:rsidR="00873B4A" w:rsidRPr="00873B4A" w:rsidRDefault="00873B4A" w:rsidP="00873B4A">
      <w:r w:rsidRPr="00873B4A">
        <w:t>Наиболее сложным элементом правотворческой деятельности, осуществляемой изложенным способом, является ресурсный анализ функциональных предписаний. Для его проведения целесообразно использовать программные пакеты Computer Associates BPwin 4.0 и EasyABC.</w:t>
      </w:r>
    </w:p>
    <w:p w:rsidR="00873B4A" w:rsidRPr="00873B4A" w:rsidRDefault="00873B4A" w:rsidP="00873B4A">
      <w:r w:rsidRPr="00873B4A">
        <w:t>Реализация ресурсного анализа функциональных предписаний с использованием пакета BPwin 4.0  хорошо прослеживается на следующем примере:</w:t>
      </w:r>
    </w:p>
    <w:p w:rsidR="00873B4A" w:rsidRPr="00873B4A" w:rsidRDefault="00873B4A" w:rsidP="00873B4A">
      <w:r w:rsidRPr="00873B4A">
        <w:t>Объектом ресурсного анализа является функциональное предписание «проведение общественных слушаний для установления публичных сервитутов». Источником является статья 23 Земельного кодекса Российской Федерации, в соответствии с которой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73B4A" w:rsidRPr="00873B4A" w:rsidRDefault="00873B4A" w:rsidP="00873B4A">
      <w:r w:rsidRPr="00873B4A">
        <w:t>Контекстная диаграмма показывает, что в процессе ресурсного анализа, данного функционального предписания, опирающегося на законодательство и осознанную цель правового регулирования, при использовании различных ресурсов (трудовых, бюджетных и имущественных) появляются правила проведения слушаний, как новая совокупность функциональных предписаний.</w:t>
      </w:r>
    </w:p>
    <w:p w:rsidR="00873B4A" w:rsidRPr="00873B4A" w:rsidRDefault="00873B4A" w:rsidP="00873B4A">
      <w:r w:rsidRPr="00873B4A">
        <w:t>После описания контекста, проводится построение следующих диаграмм в иерархии. Каждая последующая диаграмма является более подробным описанием (декомпозицией) одного из вторичных функциональных предписаний на вышестоящей диаграмме.</w:t>
      </w:r>
    </w:p>
    <w:p w:rsidR="00873B4A" w:rsidRPr="00873B4A" w:rsidRDefault="00873B4A" w:rsidP="00873B4A">
      <w:r w:rsidRPr="00873B4A">
        <w:t>Описание каждой подсистемы проводится аналитиком, как правило, совместно с экспертом предметной отрасли. Обычно экспертом является человек, знающий организационные процедуры и способный реально оценить необходимые для их реализации ресурсы. Таким образом, функциональное предписание разбивается на систему предписаний до необходимого уровня детализации.</w:t>
      </w:r>
    </w:p>
    <w:p w:rsidR="00873B4A" w:rsidRPr="00873B4A" w:rsidRDefault="00873B4A" w:rsidP="00873B4A">
      <w:r w:rsidRPr="00873B4A">
        <w:lastRenderedPageBreak/>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Рис. 1. Контекстная диаграмма функционального предписания «проведение общественных слушаний для установления публичных сервитутов».</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На рис. 2 показана декомпозиционная диаграмма первого уровня. Изображение скрепки означает, что для каждого функционального предписания определены необходимые ресурсы (в соответствии со стрелками, входящими в нижнюю грань предписания).</w:t>
      </w:r>
    </w:p>
    <w:p w:rsidR="00873B4A" w:rsidRPr="00873B4A" w:rsidRDefault="00873B4A" w:rsidP="00873B4A">
      <w:r w:rsidRPr="00873B4A">
        <w:t>При следующей декомпозиции появляется очередная система функциональных предписаний, увязанная с ресурсами.  В соответствии с данными диаграммами могут быть сформированы отчеты, в которых будут указаны все виды ресурсов и их количественное выражение. Именно отчет служит основой для оценки ресурсной обеспеченности функциональных предписаний.</w:t>
      </w:r>
    </w:p>
    <w:p w:rsidR="00873B4A" w:rsidRPr="00873B4A" w:rsidRDefault="00873B4A" w:rsidP="00873B4A">
      <w:r w:rsidRPr="00873B4A">
        <w:t>Пакет позволяет построить диаграммы потоков данных (DFD) для моделирования механизмов передачи и обработки информации в моделируемой системе. Содержащаяся в пакете методология моделирования IDEF3 позволяет описать функциональные предписания в их логической последовательности.</w:t>
      </w:r>
    </w:p>
    <w:p w:rsidR="00873B4A" w:rsidRPr="00873B4A" w:rsidRDefault="00873B4A" w:rsidP="00873B4A">
      <w:r w:rsidRPr="00873B4A">
        <w:t>Таким образом, использование диаграмм позволяет не только провести ресурсный анализ функциональных предписаний,  но и обнаружить «лишние» функциональные предписания, утяжеляющие процесс управления либо установить недостаточность управления, связанную с отсутствием необходимых  функциональных предписаний.</w:t>
      </w:r>
    </w:p>
    <w:p w:rsidR="00873B4A" w:rsidRPr="00873B4A" w:rsidRDefault="00873B4A" w:rsidP="00873B4A">
      <w:r w:rsidRPr="00873B4A">
        <w:rPr>
          <w:b/>
          <w:bCs/>
        </w:rPr>
        <w:t>Согласно правилам землепользования и застройки «</w:t>
      </w:r>
      <w:r w:rsidRPr="00873B4A">
        <w:t>реализацию Карты зонирования обеспечивает Администрация муниципального образования в соответствии с решением об ее утверждении посредством приведения градостроительной, архитектурно-строительной проектной и землеустроительной документации в соответствие принятой Карте зонирования.</w:t>
      </w:r>
    </w:p>
    <w:p w:rsidR="00873B4A" w:rsidRPr="00873B4A" w:rsidRDefault="00873B4A" w:rsidP="00873B4A">
      <w:r w:rsidRPr="00873B4A">
        <w:t>Администрация муниципального образования осуществляет наблюдение за соответствием градостроительной деятельности, осуществляемой в муниципальном образовании принятой Карте зонирования.</w:t>
      </w:r>
    </w:p>
    <w:p w:rsidR="00873B4A" w:rsidRPr="00873B4A" w:rsidRDefault="00873B4A" w:rsidP="00873B4A">
      <w:r w:rsidRPr="00873B4A">
        <w:t>Администрация муниципального образования информирует жителей о ходе реализации мониторинга Карты зонирования.</w:t>
      </w:r>
    </w:p>
    <w:p w:rsidR="00873B4A" w:rsidRPr="00873B4A" w:rsidRDefault="00873B4A" w:rsidP="00873B4A">
      <w:r w:rsidRPr="00873B4A">
        <w:t>  Наблюдение и контроль над использованием объектов недвижимости в соответствии с их разрешенным использованием, установленным правилами, осуществляют Комиссия по разработке правил землепользования и застройки, орган архитектуры и градостроительства Администрации, иные уполномоченные правилами органы Администрации и разработчик в соответствии с договором, заключаемым с Администрацией.</w:t>
      </w:r>
    </w:p>
    <w:p w:rsidR="00873B4A" w:rsidRPr="00873B4A" w:rsidRDefault="00873B4A" w:rsidP="00873B4A">
      <w:r w:rsidRPr="00873B4A">
        <w:t>Порядок деятельности указанных органов по проведению контроля устанавливается правилами и Положениями о них, утвержденными в установленном порядке».</w:t>
      </w:r>
    </w:p>
    <w:p w:rsidR="00873B4A" w:rsidRPr="00873B4A" w:rsidRDefault="00873B4A" w:rsidP="00873B4A">
      <w:r w:rsidRPr="00873B4A">
        <w:t>Очевидно, что Правила землепользования и застройки городского поселения «Могойтуй» муниципального района «Могойтуйский район» определяют обязательность контроля за разрешенным использованием земель муниципального образования на всех этапах процесса правового зонирования и строительных изменений недвижимости.</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lastRenderedPageBreak/>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Приложения</w:t>
      </w:r>
    </w:p>
    <w:p w:rsidR="00873B4A" w:rsidRPr="00873B4A" w:rsidRDefault="00873B4A" w:rsidP="00873B4A">
      <w:r w:rsidRPr="00873B4A">
        <w:rPr>
          <w:b/>
          <w:bCs/>
        </w:rPr>
        <w:t>1.</w:t>
      </w:r>
      <w:r w:rsidRPr="00873B4A">
        <w:t>                </w:t>
      </w:r>
      <w:r w:rsidRPr="00873B4A">
        <w:rPr>
          <w:b/>
          <w:bCs/>
        </w:rPr>
        <w:t>Правила землепользования и застройки городского поселения «Могойтуй» муниципального района  «Могойтуйский район» края. Общая часть.</w:t>
      </w:r>
    </w:p>
    <w:p w:rsidR="00873B4A" w:rsidRPr="00873B4A" w:rsidRDefault="00873B4A" w:rsidP="00873B4A">
      <w:r w:rsidRPr="00873B4A">
        <w:rPr>
          <w:b/>
          <w:bCs/>
        </w:rPr>
        <w:t>Пояснительная записка</w:t>
      </w:r>
    </w:p>
    <w:p w:rsidR="00873B4A" w:rsidRPr="00873B4A" w:rsidRDefault="00873B4A" w:rsidP="00873B4A">
      <w:r w:rsidRPr="00873B4A">
        <w:t>к проекту решения Совета городского поселения  «Могойтуй» «Об утверждении Правил землепользования и застройки городского поселения «Могойтуй»  муниципального района «Могойтуйский район» Забайкальского края. Общая часть»</w:t>
      </w:r>
    </w:p>
    <w:p w:rsidR="00873B4A" w:rsidRPr="00873B4A" w:rsidRDefault="00873B4A" w:rsidP="00873B4A">
      <w:r w:rsidRPr="00873B4A">
        <w:t> </w:t>
      </w:r>
    </w:p>
    <w:p w:rsidR="00873B4A" w:rsidRPr="00873B4A" w:rsidRDefault="00873B4A" w:rsidP="00873B4A">
      <w:r w:rsidRPr="00873B4A">
        <w:t>Настоящие Правила разработаны на основе действующего генерального плана городского поселения «Могойтуй» муниципального района «Могойтуйский район»  и на основе новых исследований современного развития территории муниципального образования.</w:t>
      </w:r>
    </w:p>
    <w:p w:rsidR="00873B4A" w:rsidRPr="00873B4A" w:rsidRDefault="00873B4A" w:rsidP="00873B4A">
      <w:r w:rsidRPr="00873B4A">
        <w:t>Правила содержат и включают в себя Карту (схему) зонирования и градостроительные регламенты. Правила являются правовым актом, состоящим из отдельных нормативных правовых актов и графических материалов. Отдельные части Правил могут изменяться в связи с актуализацией генерального плана и Карты зонирования.</w:t>
      </w:r>
    </w:p>
    <w:p w:rsidR="00873B4A" w:rsidRPr="00873B4A" w:rsidRDefault="00873B4A" w:rsidP="00873B4A">
      <w:r w:rsidRPr="00873B4A">
        <w:t>Для разработки всего комплекса материалов необходимо принятие основных правовых актов, регулирующих наиболее общие вопросы. Таким правовым актом является общая часть настоящих Правил. Разработка последующих правовых актов в составе Правил осуществляется на основе предлагаемого правового акта.</w:t>
      </w:r>
    </w:p>
    <w:p w:rsidR="00873B4A" w:rsidRPr="00873B4A" w:rsidRDefault="00873B4A" w:rsidP="00873B4A">
      <w:r w:rsidRPr="00873B4A">
        <w:t>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 Она содержит градостроительные регламенты.</w:t>
      </w:r>
    </w:p>
    <w:p w:rsidR="00873B4A" w:rsidRPr="00873B4A" w:rsidRDefault="00873B4A" w:rsidP="00873B4A">
      <w:r w:rsidRPr="00873B4A">
        <w:t>Обязательность принятия настоящего правового акта следует из соответствующих статей Градостроительного и Земельного кодексов Российской Федерации, которые содержат отсылки к  правовым актам органов местного самоуправления.</w:t>
      </w:r>
    </w:p>
    <w:p w:rsidR="00873B4A" w:rsidRPr="00873B4A" w:rsidRDefault="00873B4A" w:rsidP="00873B4A">
      <w:r w:rsidRPr="00873B4A">
        <w:t>Настоящие Правила - основополагающий нормативный правовой акт органов местного самоуправления, определяющий порядок осуществления градостроительной деятельности в поселении, являющийся правовой основой градостроительного регулирования. Правила должны упорядочить градостроительную деятельность, сделать ее подконтрольной органам местного самоуправления, стимулировать приток инвестиций в градостроительство.</w:t>
      </w:r>
    </w:p>
    <w:p w:rsidR="00873B4A" w:rsidRPr="00873B4A" w:rsidRDefault="00873B4A" w:rsidP="00873B4A">
      <w:r w:rsidRPr="00873B4A">
        <w:t>Финансово-экономическое обоснование не представляется, поскольку проект решения не предусматривает дополнительных материальных и иных затрат из  бюджета муниципального образования в 2017 году.</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Глава городского поселения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rPr>
          <w:b/>
          <w:bCs/>
        </w:rPr>
        <w:t>Справка о состоянии законодательства</w:t>
      </w:r>
    </w:p>
    <w:p w:rsidR="00873B4A" w:rsidRPr="00873B4A" w:rsidRDefault="00873B4A" w:rsidP="00873B4A">
      <w:r w:rsidRPr="00873B4A">
        <w:t> </w:t>
      </w:r>
    </w:p>
    <w:p w:rsidR="00873B4A" w:rsidRPr="00873B4A" w:rsidRDefault="00873B4A" w:rsidP="00873B4A">
      <w:r w:rsidRPr="00873B4A">
        <w:t>В соответствии со статьей 14 федерального закона № 131-ФЗ  «Об общих принципах организации местного самоуправления в Российской Федерации» в ведении муниципальных образований находятся вопросы «утверждения генеральных планов муниципальные образования, правил землепользования и застройки…».</w:t>
      </w:r>
    </w:p>
    <w:p w:rsidR="00873B4A" w:rsidRPr="00873B4A" w:rsidRDefault="00873B4A" w:rsidP="00873B4A">
      <w:r w:rsidRPr="00873B4A">
        <w:lastRenderedPageBreak/>
        <w:t>В соответствии со статьей 2 федерального закона «О введении в действие Градостроительного кодекса Российской Федерации» «правила землепользования и застройки городских и сельских муниципальных образований, других муниципальных образований действуют в части, не противоречащей Градостроительному кодексу Российской Федерации».</w:t>
      </w:r>
    </w:p>
    <w:p w:rsidR="00873B4A" w:rsidRPr="00873B4A" w:rsidRDefault="00873B4A" w:rsidP="00873B4A">
      <w:r w:rsidRPr="00873B4A">
        <w:t>Правила землепользования и застройки разрабатываются в соответствии со статьями 30-40 Градостроительного кодекса Российской Федерации в установленные законом сроки.</w:t>
      </w:r>
    </w:p>
    <w:p w:rsidR="00873B4A" w:rsidRPr="00873B4A" w:rsidRDefault="00873B4A" w:rsidP="00873B4A">
      <w:r w:rsidRPr="00873B4A">
        <w:t>Таким образом, в соответствии с федеральными законами и уставом муниципального образования полномочия на утверждение Правил землепользования и застройки, разработка которых организуется Администрацией городского поселения «Могойтуй» муниципального района  «Могойтуйский район», принадлежат  представительному органу местного самоуправления городского поселения «Могойтуй» муниципального района  «Могойтуйский район».</w:t>
      </w:r>
    </w:p>
    <w:p w:rsidR="00873B4A" w:rsidRPr="00873B4A" w:rsidRDefault="00873B4A" w:rsidP="00873B4A">
      <w:r w:rsidRPr="00873B4A">
        <w:t> </w:t>
      </w:r>
    </w:p>
    <w:p w:rsidR="00873B4A" w:rsidRPr="00873B4A" w:rsidRDefault="00873B4A" w:rsidP="00873B4A">
      <w:r w:rsidRPr="00873B4A">
        <w:rPr>
          <w:b/>
          <w:bCs/>
        </w:rPr>
        <w:t>Перечень</w:t>
      </w:r>
    </w:p>
    <w:p w:rsidR="00873B4A" w:rsidRPr="00873B4A" w:rsidRDefault="00873B4A" w:rsidP="00873B4A">
      <w:r w:rsidRPr="00873B4A">
        <w:rPr>
          <w:b/>
          <w:bCs/>
        </w:rPr>
        <w:t>нормативных правовых актов, отмена, изменение  или дополнение которых необходимо для реализации данного решения</w:t>
      </w:r>
    </w:p>
    <w:p w:rsidR="00873B4A" w:rsidRPr="00873B4A" w:rsidRDefault="00873B4A" w:rsidP="00873B4A">
      <w:r w:rsidRPr="00873B4A">
        <w:rPr>
          <w:b/>
          <w:bCs/>
        </w:rPr>
        <w:t> </w:t>
      </w:r>
    </w:p>
    <w:p w:rsidR="00873B4A" w:rsidRPr="00873B4A" w:rsidRDefault="00873B4A" w:rsidP="00873B4A">
      <w:r w:rsidRPr="00873B4A">
        <w:t>Для реализации данного проекта не требуется изменение или дополнение ранее утвержденных правил землепользования и застройки городского поселения «Могойтуй».</w:t>
      </w:r>
    </w:p>
    <w:p w:rsidR="00873B4A" w:rsidRPr="00873B4A" w:rsidRDefault="00873B4A" w:rsidP="00873B4A">
      <w:r w:rsidRPr="00873B4A">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p w:rsidR="00873B4A" w:rsidRPr="00873B4A" w:rsidRDefault="00873B4A" w:rsidP="00873B4A">
      <w:r w:rsidRPr="00873B4A">
        <w:rPr>
          <w:b/>
          <w:bCs/>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6"/>
      </w:tblGrid>
      <w:tr w:rsidR="00873B4A" w:rsidRPr="00873B4A" w:rsidTr="00873B4A">
        <w:trPr>
          <w:trHeight w:val="2370"/>
          <w:tblCellSpacing w:w="0" w:type="dxa"/>
        </w:trPr>
        <w:tc>
          <w:tcPr>
            <w:tcW w:w="0" w:type="auto"/>
            <w:tcBorders>
              <w:top w:val="nil"/>
              <w:left w:val="nil"/>
              <w:bottom w:val="nil"/>
              <w:right w:val="nil"/>
            </w:tcBorders>
            <w:shd w:val="clear" w:color="auto" w:fill="auto"/>
            <w:tcMar>
              <w:top w:w="0" w:type="dxa"/>
              <w:left w:w="180" w:type="dxa"/>
              <w:bottom w:w="0" w:type="dxa"/>
              <w:right w:w="180" w:type="dxa"/>
            </w:tcMar>
            <w:hideMark/>
          </w:tcPr>
          <w:p w:rsidR="00000000" w:rsidRPr="00873B4A" w:rsidRDefault="00873B4A" w:rsidP="00873B4A">
            <w:r w:rsidRPr="00873B4A">
              <w:t> </w:t>
            </w:r>
          </w:p>
        </w:tc>
      </w:tr>
    </w:tbl>
    <w:p w:rsidR="00873B4A" w:rsidRPr="00873B4A" w:rsidRDefault="00873B4A" w:rsidP="00873B4A">
      <w:r w:rsidRPr="00873B4A">
        <w:rPr>
          <w:b/>
          <w:bCs/>
        </w:rPr>
        <w:t> </w:t>
      </w:r>
    </w:p>
    <w:p w:rsidR="00873B4A" w:rsidRPr="00873B4A" w:rsidRDefault="00873B4A" w:rsidP="00873B4A">
      <w:r w:rsidRPr="00873B4A">
        <w:rPr>
          <w:b/>
          <w:bCs/>
        </w:rPr>
        <w:t>РОССИЙСКАЯ    ФЕДЕРАЦИЯ</w:t>
      </w:r>
    </w:p>
    <w:p w:rsidR="00873B4A" w:rsidRPr="00873B4A" w:rsidRDefault="00873B4A" w:rsidP="00873B4A">
      <w:r w:rsidRPr="00873B4A">
        <w:t>             </w:t>
      </w:r>
    </w:p>
    <w:p w:rsidR="00873B4A" w:rsidRPr="00873B4A" w:rsidRDefault="00873B4A" w:rsidP="00873B4A">
      <w:pPr>
        <w:rPr>
          <w:b/>
          <w:bCs/>
        </w:rPr>
      </w:pPr>
      <w:r w:rsidRPr="00873B4A">
        <w:rPr>
          <w:b/>
          <w:bCs/>
          <w:i/>
          <w:iCs/>
        </w:rPr>
        <w:t>СОВЕТ  ГОРОДСКОГО ПОСЕЛЕНИЯ  «МОГОЙТУЙ»</w:t>
      </w:r>
    </w:p>
    <w:p w:rsidR="00873B4A" w:rsidRPr="00873B4A" w:rsidRDefault="00873B4A" w:rsidP="00873B4A">
      <w:r w:rsidRPr="00873B4A">
        <w:t> </w:t>
      </w:r>
    </w:p>
    <w:p w:rsidR="00873B4A" w:rsidRPr="00873B4A" w:rsidRDefault="00873B4A" w:rsidP="00873B4A">
      <w:pPr>
        <w:rPr>
          <w:b/>
          <w:bCs/>
        </w:rPr>
      </w:pPr>
      <w:r w:rsidRPr="00873B4A">
        <w:rPr>
          <w:b/>
          <w:bCs/>
          <w:i/>
          <w:iCs/>
        </w:rPr>
        <w:t>Р Е Ш Е Н И Е</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rPr>
          <w:b/>
          <w:bCs/>
        </w:rPr>
        <w:t>№________                                                        от  “____” ______________ 2017 г.</w:t>
      </w:r>
    </w:p>
    <w:p w:rsidR="00873B4A" w:rsidRPr="00873B4A" w:rsidRDefault="00873B4A" w:rsidP="00873B4A">
      <w:r w:rsidRPr="00873B4A">
        <w:rPr>
          <w:b/>
          <w:bCs/>
        </w:rPr>
        <w:t> </w:t>
      </w:r>
    </w:p>
    <w:p w:rsidR="00873B4A" w:rsidRPr="00873B4A" w:rsidRDefault="00873B4A" w:rsidP="00873B4A">
      <w:r w:rsidRPr="00873B4A">
        <w:rPr>
          <w:b/>
          <w:bCs/>
        </w:rPr>
        <w:t>ОБ УТВЕРЖДЕНИИ ПРАВИЛ ЗЕМЛЕПОЛЬЗОВАНИЯ</w:t>
      </w:r>
    </w:p>
    <w:p w:rsidR="00873B4A" w:rsidRPr="00873B4A" w:rsidRDefault="00873B4A" w:rsidP="00873B4A">
      <w:r w:rsidRPr="00873B4A">
        <w:rPr>
          <w:b/>
          <w:bCs/>
        </w:rPr>
        <w:t>И ЗАСТРОЙКИ ГОРОДСКОГО ПОСЕЛЕНИЯ</w:t>
      </w:r>
    </w:p>
    <w:p w:rsidR="00873B4A" w:rsidRPr="00873B4A" w:rsidRDefault="00873B4A" w:rsidP="00873B4A">
      <w:r w:rsidRPr="00873B4A">
        <w:rPr>
          <w:b/>
          <w:bCs/>
        </w:rPr>
        <w:t>«МОГОЙТУЙ» МУНИЦИПАЛЬНОГО</w:t>
      </w:r>
    </w:p>
    <w:p w:rsidR="00873B4A" w:rsidRPr="00873B4A" w:rsidRDefault="00873B4A" w:rsidP="00873B4A">
      <w:r w:rsidRPr="00873B4A">
        <w:rPr>
          <w:b/>
          <w:bCs/>
        </w:rPr>
        <w:t>РАЙОНА «МОГОЙТУЙСКИЙ РАЙОН»</w:t>
      </w:r>
    </w:p>
    <w:p w:rsidR="00873B4A" w:rsidRPr="00873B4A" w:rsidRDefault="00873B4A" w:rsidP="00873B4A">
      <w:r w:rsidRPr="00873B4A">
        <w:rPr>
          <w:b/>
          <w:bCs/>
        </w:rPr>
        <w:t>КРАЯ.  ОБЩАЯ ЧАСТЬ.</w:t>
      </w:r>
    </w:p>
    <w:p w:rsidR="00873B4A" w:rsidRPr="00873B4A" w:rsidRDefault="00873B4A" w:rsidP="00873B4A">
      <w:r w:rsidRPr="00873B4A">
        <w:t> </w:t>
      </w:r>
    </w:p>
    <w:p w:rsidR="00873B4A" w:rsidRPr="00873B4A" w:rsidRDefault="00873B4A" w:rsidP="00873B4A">
      <w:r w:rsidRPr="00873B4A">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городского поселения  «Могойтуй» муниципального района «Могойтуйский район» Совет городского поселения</w:t>
      </w:r>
    </w:p>
    <w:p w:rsidR="00873B4A" w:rsidRPr="00873B4A" w:rsidRDefault="00873B4A" w:rsidP="00873B4A">
      <w:r w:rsidRPr="00873B4A">
        <w:t>РЕШИЛ:</w:t>
      </w:r>
    </w:p>
    <w:p w:rsidR="00873B4A" w:rsidRPr="00873B4A" w:rsidRDefault="00873B4A" w:rsidP="00873B4A">
      <w:r w:rsidRPr="00873B4A">
        <w:t>1. Принять Правила землепользования и застройки городского поселения «Могойтуй» муниципального района «Могойтуйский район»  Забайкальского края. Общая часть, согласно приложению №1.</w:t>
      </w:r>
    </w:p>
    <w:p w:rsidR="00873B4A" w:rsidRPr="00873B4A" w:rsidRDefault="00873B4A" w:rsidP="00873B4A">
      <w:r w:rsidRPr="00873B4A">
        <w:t>2. Обнародовать настоящее решение.</w:t>
      </w:r>
    </w:p>
    <w:p w:rsidR="00873B4A" w:rsidRPr="00873B4A" w:rsidRDefault="00873B4A" w:rsidP="00873B4A">
      <w:r w:rsidRPr="00873B4A">
        <w:t>3. Контроль над исполнением настоящего решения возложить на .</w:t>
      </w:r>
    </w:p>
    <w:p w:rsidR="00873B4A" w:rsidRPr="00873B4A" w:rsidRDefault="00873B4A" w:rsidP="00873B4A">
      <w:r w:rsidRPr="00873B4A">
        <w:lastRenderedPageBreak/>
        <w:t> </w:t>
      </w:r>
    </w:p>
    <w:p w:rsidR="00873B4A" w:rsidRPr="00873B4A" w:rsidRDefault="00873B4A" w:rsidP="00873B4A">
      <w:r w:rsidRPr="00873B4A">
        <w:t>Председатель Совета</w:t>
      </w:r>
    </w:p>
    <w:p w:rsidR="00873B4A" w:rsidRPr="00873B4A" w:rsidRDefault="00873B4A" w:rsidP="00873B4A">
      <w:r w:rsidRPr="00873B4A">
        <w:t>Городского поселения</w:t>
      </w:r>
    </w:p>
    <w:p w:rsidR="00873B4A" w:rsidRPr="00873B4A" w:rsidRDefault="00873B4A" w:rsidP="00873B4A">
      <w:r w:rsidRPr="00873B4A">
        <w:t>«Могойтуй»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 </w:t>
      </w:r>
    </w:p>
    <w:p w:rsidR="00873B4A" w:rsidRPr="00873B4A" w:rsidRDefault="00873B4A" w:rsidP="00873B4A">
      <w:r w:rsidRPr="00873B4A">
        <w:t>Приложение №1 к решению</w:t>
      </w:r>
    </w:p>
    <w:p w:rsidR="00873B4A" w:rsidRPr="00873B4A" w:rsidRDefault="00873B4A" w:rsidP="00873B4A">
      <w:r w:rsidRPr="00873B4A">
        <w:t>Совета  городского поселения</w:t>
      </w:r>
    </w:p>
    <w:p w:rsidR="00873B4A" w:rsidRPr="00873B4A" w:rsidRDefault="00873B4A" w:rsidP="00873B4A">
      <w:r w:rsidRPr="00873B4A">
        <w:t>«Могойтуй»</w:t>
      </w:r>
    </w:p>
    <w:p w:rsidR="00873B4A" w:rsidRPr="00873B4A" w:rsidRDefault="00873B4A" w:rsidP="00873B4A">
      <w:r w:rsidRPr="00873B4A">
        <w:t>№___ «___»_____2017 года</w:t>
      </w:r>
    </w:p>
    <w:p w:rsidR="00873B4A" w:rsidRPr="00873B4A" w:rsidRDefault="00873B4A" w:rsidP="00873B4A">
      <w:r w:rsidRPr="00873B4A">
        <w:t> </w:t>
      </w:r>
    </w:p>
    <w:p w:rsidR="00873B4A" w:rsidRPr="00873B4A" w:rsidRDefault="00873B4A" w:rsidP="00873B4A">
      <w:r w:rsidRPr="00873B4A">
        <w:rPr>
          <w:b/>
          <w:bCs/>
        </w:rPr>
        <w:t>ПРАВИЛА  ЗЕМЛЕПОЛЬЗОВАНИЯ И ЗАСТРОЙКИ ГОРОДСКОГО ПОСЕЛЕНИЯ «МОГОЙТУЙ» МУНИЦИПАЛЬНОГО РАЙОНА  «МОГОЙТУЙСКИЙ РАЙОН». ОБЩАЯ ЧАСТЬ.</w:t>
      </w:r>
    </w:p>
    <w:p w:rsidR="00873B4A" w:rsidRPr="00873B4A" w:rsidRDefault="00873B4A" w:rsidP="00873B4A">
      <w:r w:rsidRPr="00873B4A">
        <w:rPr>
          <w:b/>
          <w:bCs/>
        </w:rPr>
        <w:t>  </w:t>
      </w:r>
    </w:p>
    <w:p w:rsidR="00873B4A" w:rsidRPr="00873B4A" w:rsidRDefault="00873B4A" w:rsidP="00873B4A">
      <w:r w:rsidRPr="00873B4A">
        <w:rPr>
          <w:b/>
          <w:bCs/>
        </w:rPr>
        <w:t>Глава 1. Общие положения</w:t>
      </w:r>
    </w:p>
    <w:p w:rsidR="00873B4A" w:rsidRPr="00873B4A" w:rsidRDefault="00873B4A" w:rsidP="00873B4A">
      <w:r w:rsidRPr="00873B4A">
        <w:t>Статья 1. Правовые   основания  введения и  сфера действия Правил землепользования и застройки</w:t>
      </w:r>
    </w:p>
    <w:p w:rsidR="00873B4A" w:rsidRPr="00873B4A" w:rsidRDefault="00873B4A" w:rsidP="00873B4A">
      <w:r w:rsidRPr="00873B4A">
        <w:t>1. Настоящие Правила землепользования и застройки городского поселения «Могойтуй» муниципального района « Могойтуйский район» (далее - Правила), как документ градостроительного зонирования являются местным нормативным правовым актом, разработанным в соответствии со статьями 30-40 Градостроительного кодекса Российской Федерации, статьями 7, 11, 85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района  «Могойтуйский район», а также в соответствии с утвержденным документом территориального планирования - Генеральным планом городского поселения «Могойтуй».</w:t>
      </w:r>
    </w:p>
    <w:p w:rsidR="00873B4A" w:rsidRPr="00873B4A" w:rsidRDefault="00873B4A" w:rsidP="00873B4A">
      <w:r w:rsidRPr="00873B4A">
        <w:t>2. Действие Правил распространяется на все земельные участки, здания и сооружения в пределах границы городского поселения  «Могойтуй», установленной законами Забайкальского края.</w:t>
      </w:r>
    </w:p>
    <w:p w:rsidR="00873B4A" w:rsidRPr="00873B4A" w:rsidRDefault="00873B4A" w:rsidP="00873B4A">
      <w:r w:rsidRPr="00873B4A">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края.</w:t>
      </w:r>
    </w:p>
    <w:p w:rsidR="00873B4A" w:rsidRPr="00873B4A" w:rsidRDefault="00873B4A" w:rsidP="00873B4A">
      <w:r w:rsidRPr="00873B4A">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городского поселения «Могойтуй» (далее - субъектов градостроительной деятельности).</w:t>
      </w:r>
    </w:p>
    <w:p w:rsidR="00873B4A" w:rsidRPr="00873B4A" w:rsidRDefault="00873B4A" w:rsidP="00873B4A">
      <w:r w:rsidRPr="00873B4A">
        <w:t>Настоящие Правила регламентируют деятельность указанных субъектов в отношении:</w:t>
      </w:r>
    </w:p>
    <w:p w:rsidR="00873B4A" w:rsidRPr="00873B4A" w:rsidRDefault="00873B4A" w:rsidP="00873B4A">
      <w:r w:rsidRPr="00873B4A">
        <w:t>- деятельности органов местного самоуправления по регулированию землепользования и застройки на основе градостроительного зонирования;</w:t>
      </w:r>
    </w:p>
    <w:p w:rsidR="00873B4A" w:rsidRPr="00873B4A" w:rsidRDefault="00873B4A" w:rsidP="00873B4A">
      <w:r w:rsidRPr="00873B4A">
        <w:t>- деятельности физических и юридических лиц по изменению видов разрешенного использования земельных участков и иных объектов недвижимости;</w:t>
      </w:r>
    </w:p>
    <w:p w:rsidR="00873B4A" w:rsidRPr="00873B4A" w:rsidRDefault="00873B4A" w:rsidP="00873B4A">
      <w:r w:rsidRPr="00873B4A">
        <w:t>- деятельности органов местного самоуправления по подготовке документации по планировке территории для строительства;</w:t>
      </w:r>
    </w:p>
    <w:p w:rsidR="00873B4A" w:rsidRPr="00873B4A" w:rsidRDefault="00873B4A" w:rsidP="00873B4A">
      <w:r w:rsidRPr="00873B4A">
        <w:t>- проведения публичных слушаний по вопросам землепользования и застройки;</w:t>
      </w:r>
    </w:p>
    <w:p w:rsidR="00873B4A" w:rsidRPr="00873B4A" w:rsidRDefault="00873B4A" w:rsidP="00873B4A">
      <w:r w:rsidRPr="00873B4A">
        <w:t>- соблюдения настоящих Правил посредством контроля над использованием и строительными изменениями объектов недвижимости;</w:t>
      </w:r>
    </w:p>
    <w:p w:rsidR="00873B4A" w:rsidRPr="00873B4A" w:rsidRDefault="00873B4A" w:rsidP="00873B4A">
      <w:r w:rsidRPr="00873B4A">
        <w:t> - обеспечения открытости и доступности для граждан информации о землепользовании и застройке;</w:t>
      </w:r>
    </w:p>
    <w:p w:rsidR="00873B4A" w:rsidRPr="00873B4A" w:rsidRDefault="00873B4A" w:rsidP="00873B4A">
      <w:r w:rsidRPr="00873B4A">
        <w:t> - внесения дополнений и изменений в настоящие Правила, в том числе по инициативе граждан и юридических лиц;</w:t>
      </w:r>
    </w:p>
    <w:p w:rsidR="00873B4A" w:rsidRPr="00873B4A" w:rsidRDefault="00873B4A" w:rsidP="00873B4A">
      <w:r w:rsidRPr="00873B4A">
        <w:t> - иных действий, связанных с регулированием землепользования и застройки.</w:t>
      </w:r>
    </w:p>
    <w:p w:rsidR="00873B4A" w:rsidRPr="00873B4A" w:rsidRDefault="00873B4A" w:rsidP="00873B4A">
      <w:r w:rsidRPr="00873B4A">
        <w:t> 3. Настоящие Правила применяются наряду:</w:t>
      </w:r>
    </w:p>
    <w:p w:rsidR="00873B4A" w:rsidRPr="00873B4A" w:rsidRDefault="00873B4A" w:rsidP="00873B4A">
      <w:r w:rsidRPr="00873B4A">
        <w:t>-  с иными нормативными правовыми актами, органов государственной власти и органов местного самоуправления городского поселения «»;</w:t>
      </w:r>
    </w:p>
    <w:p w:rsidR="00873B4A" w:rsidRPr="00873B4A" w:rsidRDefault="00873B4A" w:rsidP="00873B4A">
      <w:r w:rsidRPr="00873B4A">
        <w:lastRenderedPageBreak/>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873B4A" w:rsidRPr="00873B4A" w:rsidRDefault="00873B4A" w:rsidP="00873B4A">
      <w:r w:rsidRPr="00873B4A">
        <w:t>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w:t>
      </w:r>
    </w:p>
    <w:p w:rsidR="00873B4A" w:rsidRPr="00873B4A" w:rsidRDefault="00873B4A" w:rsidP="00873B4A">
      <w:r w:rsidRPr="00873B4A">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      </w:t>
      </w:r>
    </w:p>
    <w:p w:rsidR="00873B4A" w:rsidRPr="00873B4A" w:rsidRDefault="00873B4A" w:rsidP="00873B4A">
      <w:r w:rsidRPr="00873B4A">
        <w:t>Статья 2. Юридическая сила Правил</w:t>
      </w:r>
    </w:p>
    <w:p w:rsidR="00873B4A" w:rsidRPr="00873B4A" w:rsidRDefault="00873B4A" w:rsidP="00873B4A">
      <w:r w:rsidRPr="00873B4A">
        <w:t>1.  Права, предоставленные до принятия настоящих Правил, остаются в силе.</w:t>
      </w:r>
    </w:p>
    <w:p w:rsidR="00873B4A" w:rsidRPr="00873B4A" w:rsidRDefault="00873B4A" w:rsidP="00873B4A">
      <w:r w:rsidRPr="00873B4A">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873B4A" w:rsidRPr="00873B4A" w:rsidRDefault="00873B4A" w:rsidP="00873B4A">
      <w:r w:rsidRPr="00873B4A">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873B4A" w:rsidRPr="00873B4A" w:rsidRDefault="00873B4A" w:rsidP="00873B4A">
      <w:r w:rsidRPr="00873B4A">
        <w:t>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873B4A" w:rsidRPr="00873B4A" w:rsidRDefault="00873B4A" w:rsidP="00873B4A">
      <w:r w:rsidRPr="00873B4A">
        <w:t>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w:t>
      </w:r>
    </w:p>
    <w:p w:rsidR="00873B4A" w:rsidRPr="00873B4A" w:rsidRDefault="00873B4A" w:rsidP="00873B4A">
      <w:r w:rsidRPr="00873B4A">
        <w:t>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873B4A" w:rsidRPr="00873B4A" w:rsidRDefault="00873B4A" w:rsidP="00873B4A">
      <w:r w:rsidRPr="00873B4A">
        <w:t>  Объекты капитального строительства, виды использования которых не содержатся в списке разрешенных для соответствующей территориальной зоны, не могут быть увеличены.</w:t>
      </w:r>
    </w:p>
    <w:p w:rsidR="00873B4A" w:rsidRPr="00873B4A" w:rsidRDefault="00873B4A" w:rsidP="00873B4A">
      <w:r w:rsidRPr="00873B4A">
        <w:t>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873B4A" w:rsidRPr="00873B4A" w:rsidRDefault="00873B4A" w:rsidP="00873B4A">
      <w:r w:rsidRPr="00873B4A">
        <w:t>  Статья 3. Содержание и назначение системы регулирования землепользования и застройки на основе градостроительного зонирования территории городского поселения  «Могойтуй».</w:t>
      </w:r>
    </w:p>
    <w:p w:rsidR="00873B4A" w:rsidRPr="00873B4A" w:rsidRDefault="00873B4A" w:rsidP="00873B4A">
      <w:r w:rsidRPr="00873B4A">
        <w:t>  1. Вводимая в городском поселении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873B4A" w:rsidRPr="00873B4A" w:rsidRDefault="00873B4A" w:rsidP="00873B4A">
      <w:r w:rsidRPr="00873B4A">
        <w:t>  2. Система регулирования землепользования и застройки предназначена для:</w:t>
      </w:r>
    </w:p>
    <w:p w:rsidR="00873B4A" w:rsidRPr="00873B4A" w:rsidRDefault="00873B4A" w:rsidP="00873B4A">
      <w:r w:rsidRPr="00873B4A">
        <w:t>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873B4A" w:rsidRPr="00873B4A" w:rsidRDefault="00873B4A" w:rsidP="00873B4A">
      <w:r w:rsidRPr="00873B4A">
        <w:t> - обеспечения реализации планов развития территории городского поселения, систем инженерного обеспечения и социального обслуживания, сохранения природной и культурно-исторической  среды;</w:t>
      </w:r>
    </w:p>
    <w:p w:rsidR="00873B4A" w:rsidRPr="00873B4A" w:rsidRDefault="00873B4A" w:rsidP="00873B4A">
      <w:r w:rsidRPr="00873B4A">
        <w:t>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городского поселения;</w:t>
      </w:r>
    </w:p>
    <w:p w:rsidR="00873B4A" w:rsidRPr="00873B4A" w:rsidRDefault="00873B4A" w:rsidP="00873B4A">
      <w:r w:rsidRPr="00873B4A">
        <w:t> - обеспечения свободного доступа граждан к информации и их участия в принятии решений по вопросам застройки;</w:t>
      </w:r>
    </w:p>
    <w:p w:rsidR="00873B4A" w:rsidRPr="00873B4A" w:rsidRDefault="00873B4A" w:rsidP="00873B4A">
      <w:r w:rsidRPr="00873B4A">
        <w:t>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873B4A" w:rsidRPr="00873B4A" w:rsidRDefault="00873B4A" w:rsidP="00873B4A">
      <w:r w:rsidRPr="00873B4A">
        <w:t> Статья 4. Переходный период введения системы регулирования застройки на основе градостроительного зонирования территории городского поселения  «Могойтуй».</w:t>
      </w:r>
    </w:p>
    <w:p w:rsidR="00873B4A" w:rsidRPr="00873B4A" w:rsidRDefault="00873B4A" w:rsidP="00873B4A">
      <w:r w:rsidRPr="00873B4A">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w:t>
      </w:r>
      <w:r w:rsidRPr="00873B4A">
        <w:lastRenderedPageBreak/>
        <w:t>самоуправления осуществляют процедуры установления вида разрешенного использования в порядке, предусмотренном настоящими Правилами.</w:t>
      </w:r>
    </w:p>
    <w:p w:rsidR="00873B4A" w:rsidRPr="00873B4A" w:rsidRDefault="00873B4A" w:rsidP="00873B4A">
      <w:r w:rsidRPr="00873B4A">
        <w:t> 2. Органы местного самоуправления:</w:t>
      </w:r>
    </w:p>
    <w:p w:rsidR="00873B4A" w:rsidRPr="00873B4A" w:rsidRDefault="00873B4A" w:rsidP="00873B4A">
      <w:r w:rsidRPr="00873B4A">
        <w:t>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873B4A" w:rsidRPr="00873B4A" w:rsidRDefault="00873B4A" w:rsidP="00873B4A">
      <w:r w:rsidRPr="00873B4A">
        <w:t>- организуют деление территории городского поселения на земельные участки посредством разработки проектов планировки и межевания;</w:t>
      </w:r>
    </w:p>
    <w:p w:rsidR="00873B4A" w:rsidRPr="00873B4A" w:rsidRDefault="00873B4A" w:rsidP="00873B4A">
      <w:r w:rsidRPr="00873B4A">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873B4A" w:rsidRPr="00873B4A" w:rsidRDefault="00873B4A" w:rsidP="00873B4A">
      <w:r w:rsidRPr="00873B4A">
        <w:t>Статья 5. Открытость и доступность для граждан информации о землепользовании и застройке</w:t>
      </w:r>
    </w:p>
    <w:p w:rsidR="00873B4A" w:rsidRPr="00873B4A" w:rsidRDefault="00873B4A" w:rsidP="00873B4A">
      <w:r w:rsidRPr="00873B4A">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составляет государственную тайну в соответствии с федеральным законодательством.</w:t>
      </w:r>
    </w:p>
    <w:p w:rsidR="00873B4A" w:rsidRPr="00873B4A" w:rsidRDefault="00873B4A" w:rsidP="00873B4A">
      <w:r w:rsidRPr="00873B4A">
        <w:t>Органы местного самоуправления обеспечивают возможность ознакомления с настоящими Правилами путем:</w:t>
      </w:r>
    </w:p>
    <w:p w:rsidR="00873B4A" w:rsidRPr="00873B4A" w:rsidRDefault="00873B4A" w:rsidP="00873B4A">
      <w:r w:rsidRPr="00873B4A">
        <w:t>-  публикации массовым тиражом настоящих Правил и их распространения;</w:t>
      </w:r>
    </w:p>
    <w:p w:rsidR="00873B4A" w:rsidRPr="00873B4A" w:rsidRDefault="00873B4A" w:rsidP="00873B4A">
      <w:r w:rsidRPr="00873B4A">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городского поселения «Могойтуй»;</w:t>
      </w:r>
    </w:p>
    <w:p w:rsidR="00873B4A" w:rsidRPr="00873B4A" w:rsidRDefault="00873B4A" w:rsidP="00873B4A">
      <w:r w:rsidRPr="00873B4A">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873B4A" w:rsidRPr="00873B4A" w:rsidRDefault="00873B4A" w:rsidP="00873B4A">
      <w:r w:rsidRPr="00873B4A">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873B4A" w:rsidRPr="00873B4A" w:rsidRDefault="00873B4A" w:rsidP="00873B4A">
      <w:r w:rsidRPr="00873B4A">
        <w:t>Статья 6. Публичные слушания</w:t>
      </w:r>
    </w:p>
    <w:p w:rsidR="00873B4A" w:rsidRPr="00873B4A" w:rsidRDefault="00873B4A" w:rsidP="00873B4A">
      <w:r w:rsidRPr="00873B4A">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873B4A" w:rsidRPr="00873B4A" w:rsidRDefault="00873B4A" w:rsidP="00873B4A">
      <w:r w:rsidRPr="00873B4A">
        <w:t>2. Публичные слушания проводятся в соответствии с требованиями статей 31, 39 Градостроительного кодекса Российской Федерации.</w:t>
      </w:r>
    </w:p>
    <w:p w:rsidR="00873B4A" w:rsidRPr="00873B4A" w:rsidRDefault="00873B4A" w:rsidP="00873B4A">
      <w:r w:rsidRPr="00873B4A">
        <w:t>Публичные слушания организуются и проводятся Комиссией в  случаях, указанных в статьях 40, 43-45 настоящих Правил.</w:t>
      </w:r>
    </w:p>
    <w:p w:rsidR="00873B4A" w:rsidRPr="00873B4A" w:rsidRDefault="00873B4A" w:rsidP="00873B4A">
      <w:r w:rsidRPr="00873B4A">
        <w:t>2. Комиссия публикует оповещение о предстоящем публичном слушании в установленные законом сроки. Оповещение дается в форме:</w:t>
      </w:r>
    </w:p>
    <w:p w:rsidR="00873B4A" w:rsidRPr="00873B4A" w:rsidRDefault="00873B4A" w:rsidP="00873B4A">
      <w:r w:rsidRPr="00873B4A">
        <w:t>- публикаций в газетах;</w:t>
      </w:r>
    </w:p>
    <w:p w:rsidR="00873B4A" w:rsidRPr="00873B4A" w:rsidRDefault="00873B4A" w:rsidP="00873B4A">
      <w:r w:rsidRPr="00873B4A">
        <w:t>- объяснений по местному радио и (или) телевидению;</w:t>
      </w:r>
    </w:p>
    <w:p w:rsidR="00873B4A" w:rsidRPr="00873B4A" w:rsidRDefault="00873B4A" w:rsidP="00873B4A">
      <w:r w:rsidRPr="00873B4A">
        <w:t>- вывешивания  объявлений в  здании Администрации городского поселения «Могойтуй» и на месте расположения земельного участка, в отношении которого будет рассматриваться вопрос.</w:t>
      </w:r>
    </w:p>
    <w:p w:rsidR="00873B4A" w:rsidRPr="00873B4A" w:rsidRDefault="00873B4A" w:rsidP="00873B4A">
      <w:r w:rsidRPr="00873B4A">
        <w:t>Оповещение должно содержать информацию:</w:t>
      </w:r>
    </w:p>
    <w:p w:rsidR="00873B4A" w:rsidRPr="00873B4A" w:rsidRDefault="00873B4A" w:rsidP="00873B4A">
      <w:r w:rsidRPr="00873B4A">
        <w:t>- о характере обсуждаемого вопроса,</w:t>
      </w:r>
    </w:p>
    <w:p w:rsidR="00873B4A" w:rsidRPr="00873B4A" w:rsidRDefault="00873B4A" w:rsidP="00873B4A">
      <w:r w:rsidRPr="00873B4A">
        <w:t>- о дате, времени и месте проведения публичного слушания,</w:t>
      </w:r>
    </w:p>
    <w:p w:rsidR="00873B4A" w:rsidRPr="00873B4A" w:rsidRDefault="00873B4A" w:rsidP="00873B4A">
      <w:r w:rsidRPr="00873B4A">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873B4A" w:rsidRPr="00873B4A" w:rsidRDefault="00873B4A" w:rsidP="00873B4A">
      <w:r w:rsidRPr="00873B4A">
        <w:t>3.  В процессе слушаний ведется протокол.</w:t>
      </w:r>
    </w:p>
    <w:p w:rsidR="00873B4A" w:rsidRPr="00873B4A" w:rsidRDefault="00873B4A" w:rsidP="00873B4A">
      <w:r w:rsidRPr="00873B4A">
        <w:t>Статья 7. Перечень документов в составе Правил землепользования и застройки</w:t>
      </w:r>
    </w:p>
    <w:p w:rsidR="00873B4A" w:rsidRPr="00873B4A" w:rsidRDefault="00873B4A" w:rsidP="00873B4A">
      <w:r w:rsidRPr="00873B4A">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873B4A" w:rsidRPr="00873B4A" w:rsidRDefault="00873B4A" w:rsidP="00873B4A">
      <w:r w:rsidRPr="00873B4A">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873B4A" w:rsidRPr="00873B4A" w:rsidRDefault="00873B4A" w:rsidP="00873B4A">
      <w:r w:rsidRPr="00873B4A">
        <w:t>Статья  8. Основные термины и определения.</w:t>
      </w:r>
    </w:p>
    <w:p w:rsidR="00873B4A" w:rsidRPr="00873B4A" w:rsidRDefault="00873B4A" w:rsidP="00873B4A">
      <w:r w:rsidRPr="00873B4A">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873B4A" w:rsidRPr="00873B4A" w:rsidRDefault="00873B4A" w:rsidP="00873B4A">
      <w:r w:rsidRPr="00873B4A">
        <w:rPr>
          <w:b/>
          <w:bCs/>
        </w:rPr>
        <w:t>Глава 2. Карта и планы территориального зонирования и градостроительные регламенты</w:t>
      </w:r>
    </w:p>
    <w:p w:rsidR="00873B4A" w:rsidRPr="00873B4A" w:rsidRDefault="00873B4A" w:rsidP="00873B4A">
      <w:r w:rsidRPr="00873B4A">
        <w:t>Статья 9. Картографические документы градостроительного зонирования</w:t>
      </w:r>
    </w:p>
    <w:p w:rsidR="00873B4A" w:rsidRPr="00873B4A" w:rsidRDefault="00873B4A" w:rsidP="00873B4A">
      <w:r w:rsidRPr="00873B4A">
        <w:lastRenderedPageBreak/>
        <w:t>1. Разрешенное использование территории устанавливается картографическими документами градостроительного зонирования следующих видов:</w:t>
      </w:r>
    </w:p>
    <w:p w:rsidR="00873B4A" w:rsidRPr="00873B4A" w:rsidRDefault="00873B4A" w:rsidP="00873B4A">
      <w:r w:rsidRPr="00873B4A">
        <w:t>- Карта градостроительного зонирования городского поселения «Могойтуй» (далее - Карта зонирования), отображающая границы территориальных зон городского поселения  «Могойтуй»;</w:t>
      </w:r>
    </w:p>
    <w:p w:rsidR="00873B4A" w:rsidRPr="00873B4A" w:rsidRDefault="00873B4A" w:rsidP="00873B4A">
      <w:r w:rsidRPr="00873B4A">
        <w:t>- планы градостроительного зонирования отдельных территорий (фрагмент карты градостроительного зонирования), отображающие границы территориальных зон на отдельных территориях;</w:t>
      </w:r>
    </w:p>
    <w:p w:rsidR="00873B4A" w:rsidRPr="00873B4A" w:rsidRDefault="00873B4A" w:rsidP="00873B4A">
      <w:r w:rsidRPr="00873B4A">
        <w:t>- Карта границ зон с особыми условиями использования территорий, границ территорий объектов культурного наследия;</w:t>
      </w:r>
    </w:p>
    <w:p w:rsidR="00873B4A" w:rsidRPr="00873B4A" w:rsidRDefault="00873B4A" w:rsidP="00873B4A">
      <w:r w:rsidRPr="00873B4A">
        <w:t>- Карта границ территорий, на которых осуществляется деятельность по их комплексному и устойчивому развитию.  </w:t>
      </w:r>
    </w:p>
    <w:p w:rsidR="00873B4A" w:rsidRPr="00873B4A" w:rsidRDefault="00873B4A" w:rsidP="00873B4A">
      <w:r w:rsidRPr="00873B4A">
        <w:t>2. Картографические документы градостроительного зонирования должны содержать:</w:t>
      </w:r>
    </w:p>
    <w:p w:rsidR="00873B4A" w:rsidRPr="00873B4A" w:rsidRDefault="00873B4A" w:rsidP="00873B4A">
      <w:r w:rsidRPr="00873B4A">
        <w:t>- установленные границы территориальных зон;</w:t>
      </w:r>
    </w:p>
    <w:p w:rsidR="00873B4A" w:rsidRPr="00873B4A" w:rsidRDefault="00873B4A" w:rsidP="00873B4A">
      <w:r w:rsidRPr="00873B4A">
        <w:t>- коды устанавливаемого вида территориальной зоны (изображается комбинацией буквенных (кириллица) и цифровых (арабские) символов).</w:t>
      </w:r>
    </w:p>
    <w:p w:rsidR="00873B4A" w:rsidRPr="00873B4A" w:rsidRDefault="00873B4A" w:rsidP="00873B4A">
      <w:r w:rsidRPr="00873B4A">
        <w:t>3. Карта границ зон с особыми условиями использования территорий, границ территорий объектов культурного наследия может отображать границы следующих объектов, сведения о которых внесены в государственный кадастр недвижимости (отображаются непрерывными линиями):</w:t>
      </w:r>
    </w:p>
    <w:p w:rsidR="00873B4A" w:rsidRPr="00873B4A" w:rsidRDefault="00873B4A" w:rsidP="00873B4A">
      <w:r w:rsidRPr="00873B4A">
        <w:t>- границы территорий объектов культурного наследия;</w:t>
      </w:r>
    </w:p>
    <w:p w:rsidR="00873B4A" w:rsidRPr="00873B4A" w:rsidRDefault="00873B4A" w:rsidP="00873B4A">
      <w:r w:rsidRPr="00873B4A">
        <w:t>- охранные зоны объектов культурного наследия;</w:t>
      </w:r>
    </w:p>
    <w:p w:rsidR="00873B4A" w:rsidRPr="00873B4A" w:rsidRDefault="00873B4A" w:rsidP="00873B4A">
      <w:r w:rsidRPr="00873B4A">
        <w:t>- санитарно-защитные зоны;</w:t>
      </w:r>
    </w:p>
    <w:p w:rsidR="00873B4A" w:rsidRPr="00873B4A" w:rsidRDefault="00873B4A" w:rsidP="00873B4A">
      <w:r w:rsidRPr="00873B4A">
        <w:t>- водоохранные зоны и прибрежные полосы поверхностных водных объектов;</w:t>
      </w:r>
    </w:p>
    <w:p w:rsidR="00873B4A" w:rsidRPr="00873B4A" w:rsidRDefault="00873B4A" w:rsidP="00873B4A">
      <w:r w:rsidRPr="00873B4A">
        <w:t>- придорожные полосы автодорог;</w:t>
      </w:r>
    </w:p>
    <w:p w:rsidR="00873B4A" w:rsidRPr="00873B4A" w:rsidRDefault="00873B4A" w:rsidP="00873B4A">
      <w:r w:rsidRPr="00873B4A">
        <w:t>- зоны охраны линии железной дороги;</w:t>
      </w:r>
    </w:p>
    <w:p w:rsidR="00873B4A" w:rsidRPr="00873B4A" w:rsidRDefault="00873B4A" w:rsidP="00873B4A">
      <w:r w:rsidRPr="00873B4A">
        <w:t>- зоны охраны воздушных линий электропередачи напряжением свыше 1 кВ;</w:t>
      </w:r>
    </w:p>
    <w:p w:rsidR="00873B4A" w:rsidRPr="00873B4A" w:rsidRDefault="00873B4A" w:rsidP="00873B4A">
      <w:r w:rsidRPr="00873B4A">
        <w:t>- зоны охраны объектов природоохранного и природно-заповедного назначения, зоны санитарной охраны курортов;</w:t>
      </w:r>
    </w:p>
    <w:p w:rsidR="00873B4A" w:rsidRPr="00873B4A" w:rsidRDefault="00873B4A" w:rsidP="00873B4A">
      <w:r w:rsidRPr="00873B4A">
        <w:t>- зоны охраны источников питьевого водоснабжения;</w:t>
      </w:r>
    </w:p>
    <w:p w:rsidR="00873B4A" w:rsidRPr="00873B4A" w:rsidRDefault="00873B4A" w:rsidP="00873B4A">
      <w:r w:rsidRPr="00873B4A">
        <w:t>- зоны затоплений и подтоплений;</w:t>
      </w:r>
    </w:p>
    <w:p w:rsidR="00873B4A" w:rsidRPr="00873B4A" w:rsidRDefault="00873B4A" w:rsidP="00873B4A">
      <w:r w:rsidRPr="00873B4A">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873B4A" w:rsidRPr="00873B4A" w:rsidRDefault="00873B4A" w:rsidP="00873B4A">
      <w:r w:rsidRPr="00873B4A">
        <w:t>4. Если в государственном кадастре недвижимости сведения о каких-либо зонах с особыми условиями использования территории отсутствуют, они могут быть отображены в виде условных зон, определяемых на основе нормативных требований, установленных законодательством Российской Федерации (отображаются пунктирными линиями). По мере внесения в государственный кадастр недвижимости сведений о зонах с особыми условиями использования территорий, в указанную карту вносятся изменения, уточняющие местоположение границ соответствующих зон. </w:t>
      </w:r>
    </w:p>
    <w:p w:rsidR="00873B4A" w:rsidRPr="00873B4A" w:rsidRDefault="00873B4A" w:rsidP="00873B4A">
      <w:r w:rsidRPr="00873B4A">
        <w:t>5.  Карта границ территорий, на которых осуществляется деятельность по их комплексному и устойчивому развитию отображает границы территорий,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w:t>
      </w:r>
    </w:p>
    <w:p w:rsidR="00873B4A" w:rsidRPr="00873B4A" w:rsidRDefault="00873B4A" w:rsidP="00873B4A">
      <w:r w:rsidRPr="00873B4A">
        <w:t>Статья 10. Общее описание Карты зонирования и других картографических документов</w:t>
      </w:r>
    </w:p>
    <w:p w:rsidR="00873B4A" w:rsidRPr="00873B4A" w:rsidRDefault="00873B4A" w:rsidP="00873B4A">
      <w:r w:rsidRPr="00873B4A">
        <w:t>1. Территориальные зоны на Карте (планах) зонирования указываются путем их выделения цветом и нанесением кода вида разрешенного использования. Карта зонирования для всей территории муниципального образования выполняется в масштабе 1: 50000. Карта зонирования для территории населенных пунктов выполняется в масштабе 1: 5000. План зонирования, выполняется в масштабе 1:500.</w:t>
      </w:r>
    </w:p>
    <w:p w:rsidR="00873B4A" w:rsidRPr="00873B4A" w:rsidRDefault="00873B4A" w:rsidP="00873B4A">
      <w:r w:rsidRPr="00873B4A">
        <w:t>2. Границы территориальных зон могут устанавливаться по:</w:t>
      </w:r>
    </w:p>
    <w:p w:rsidR="00873B4A" w:rsidRPr="00873B4A" w:rsidRDefault="00873B4A" w:rsidP="00873B4A">
      <w:r w:rsidRPr="00873B4A">
        <w:t>- красным линиям;</w:t>
      </w:r>
    </w:p>
    <w:p w:rsidR="00873B4A" w:rsidRPr="00873B4A" w:rsidRDefault="00873B4A" w:rsidP="00873B4A">
      <w:r w:rsidRPr="00873B4A">
        <w:t>- границам земельных участков;</w:t>
      </w:r>
    </w:p>
    <w:p w:rsidR="00873B4A" w:rsidRPr="00873B4A" w:rsidRDefault="00873B4A" w:rsidP="00873B4A">
      <w:r w:rsidRPr="00873B4A">
        <w:t>- границам или осям полос отвода линий коммуникаций;</w:t>
      </w:r>
    </w:p>
    <w:p w:rsidR="00873B4A" w:rsidRPr="00873B4A" w:rsidRDefault="00873B4A" w:rsidP="00873B4A">
      <w:r w:rsidRPr="00873B4A">
        <w:t>- границам населенных пунктов;</w:t>
      </w:r>
    </w:p>
    <w:p w:rsidR="00873B4A" w:rsidRPr="00873B4A" w:rsidRDefault="00873B4A" w:rsidP="00873B4A">
      <w:r w:rsidRPr="00873B4A">
        <w:t>- естественным границам природных объектов;</w:t>
      </w:r>
    </w:p>
    <w:p w:rsidR="00873B4A" w:rsidRPr="00873B4A" w:rsidRDefault="00873B4A" w:rsidP="00873B4A">
      <w:r w:rsidRPr="00873B4A">
        <w:t>- иным линиям и границам.</w:t>
      </w:r>
    </w:p>
    <w:p w:rsidR="00873B4A" w:rsidRPr="00873B4A" w:rsidRDefault="00873B4A" w:rsidP="00873B4A">
      <w:r w:rsidRPr="00873B4A">
        <w:t xml:space="preserve">3. Для Карты зонирования в установленном законом порядке разрабатывается соответствующая землеустроительная документация, содержащая описание границ территориальных зон. Сведения </w:t>
      </w:r>
      <w:r w:rsidRPr="00873B4A">
        <w:lastRenderedPageBreak/>
        <w:t>о границах территориальных зон предоставляются органам государственного кадастрового учета недвижимости в установленные законом сроки.</w:t>
      </w:r>
    </w:p>
    <w:p w:rsidR="00873B4A" w:rsidRPr="00873B4A" w:rsidRDefault="00873B4A" w:rsidP="00873B4A">
      <w:r w:rsidRPr="00873B4A">
        <w:t>4. Границы зон с особыми условиями использования территорий указываются путем их выделения цветом и (или) формой линий. Карта зон с особыми условиями использования территорий для всей территории муниципального образования выполняется в масштабе 1:50000. Карта зон с особыми условиями использования территорий для территории населенных пунктов выполняется в масштабе 1:5000.</w:t>
      </w:r>
    </w:p>
    <w:p w:rsidR="00873B4A" w:rsidRPr="00873B4A" w:rsidRDefault="00873B4A" w:rsidP="00873B4A">
      <w:r w:rsidRPr="00873B4A">
        <w:t>5. Границы территорий, на которых осуществляется деятельность по их комплексному и устойчивому развитию указываются линиями определенного цвета. Карта границ территорий,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1:50000. Карта границ территорий, на которых осуществляется деятельность по их комплексному и устойчивому развитию для территории населенных пунктов выполняется в масштабе 1: 5000.</w:t>
      </w:r>
    </w:p>
    <w:p w:rsidR="00873B4A" w:rsidRPr="00873B4A" w:rsidRDefault="00873B4A" w:rsidP="00873B4A">
      <w:r w:rsidRPr="00873B4A">
        <w:t>Статья 11. Разработка проекта Карты зонирования и других картографических документов</w:t>
      </w:r>
    </w:p>
    <w:p w:rsidR="00873B4A" w:rsidRPr="00873B4A" w:rsidRDefault="00873B4A" w:rsidP="00873B4A">
      <w:r w:rsidRPr="00873B4A">
        <w:t>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городского поселения «Могойтуй» либо непосредственно уполномоченный на это орган Администрации городского поселения «Могойтуй».</w:t>
      </w:r>
    </w:p>
    <w:p w:rsidR="00873B4A" w:rsidRPr="00873B4A" w:rsidRDefault="00873B4A" w:rsidP="00873B4A">
      <w:r w:rsidRPr="00873B4A">
        <w:t>2. Администрация городского поселения «Могойтуй» проверяет проект Карты зонирования и других картографических документов на их соответствие документам территориального планирования.</w:t>
      </w:r>
    </w:p>
    <w:p w:rsidR="00873B4A" w:rsidRPr="00873B4A" w:rsidRDefault="00873B4A" w:rsidP="00873B4A">
      <w:r w:rsidRPr="00873B4A">
        <w:t>3. Разработчик (уполномоченный орган) уточняет проект Карты зонирования и других картографических документов с учетом внесенных Администрацией городского поселения «Могойтуй» замечаний и предложений и направляет уточненный проект Карты зонирования и других картографических документов в Администрацию городского поселения «Могойтуй».</w:t>
      </w:r>
    </w:p>
    <w:p w:rsidR="00873B4A" w:rsidRPr="00873B4A" w:rsidRDefault="00873B4A" w:rsidP="00873B4A">
      <w:r w:rsidRPr="00873B4A">
        <w:t>Статья 12. Публичные слушания по проекту Карты зонирования и других картографических документов.</w:t>
      </w:r>
    </w:p>
    <w:p w:rsidR="00873B4A" w:rsidRPr="00873B4A" w:rsidRDefault="00873B4A" w:rsidP="00873B4A">
      <w:r w:rsidRPr="00873B4A">
        <w:t>1.                  Публичные слушания по проекту Карты зонирования и других картографических документов проводится в порядке, установленном федеральными законами,  в том числе статьей 31 Градостроительного кодекса Российской Федерации и Уставом муниципального образования.</w:t>
      </w:r>
    </w:p>
    <w:p w:rsidR="00873B4A" w:rsidRPr="00873B4A" w:rsidRDefault="00873B4A" w:rsidP="00873B4A">
      <w:r w:rsidRPr="00873B4A">
        <w:t>2.                  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городского поселения «Могойтуй» свои замечания и предложения к проекту Карты зонирования и других картографических документов.</w:t>
      </w:r>
    </w:p>
    <w:p w:rsidR="00873B4A" w:rsidRPr="00873B4A" w:rsidRDefault="00873B4A" w:rsidP="00873B4A">
      <w:r w:rsidRPr="00873B4A">
        <w:t>Статья 13. Утверждение Карты зонирования и других картографических документов</w:t>
      </w:r>
    </w:p>
    <w:p w:rsidR="00873B4A" w:rsidRPr="00873B4A" w:rsidRDefault="00873B4A" w:rsidP="00873B4A">
      <w:r w:rsidRPr="00873B4A">
        <w:t>1.                  Разработчик (уполномоченный орган) уточняет проект Карты зонирования и других картографических документов с учетом результатов публичных слушаний,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городского поселения  «Могойтуй» в составе Правил землепользования и застройки городского поселения «Могойтуй».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городского поселения «Могойтуй».</w:t>
      </w:r>
    </w:p>
    <w:p w:rsidR="00873B4A" w:rsidRPr="00873B4A" w:rsidRDefault="00873B4A" w:rsidP="00873B4A">
      <w:r w:rsidRPr="00873B4A">
        <w:t>2.                  Решение об утверждении Карты зонирования и других картографических документов принимается в соответствии с регламентом Совета городского поселения «Могойтуй». Принятое решение «Об утверждении Карты зонирования (других картографических документов) городского поселения «Могойтуй» в составе Правил землепользования и застройки городского поселения «Могойтуй» публикуется вместе с Картой зонирования и (или) другими картографическими документами, выполненными в соответствующем масштабе. </w:t>
      </w:r>
    </w:p>
    <w:p w:rsidR="00873B4A" w:rsidRPr="00873B4A" w:rsidRDefault="00873B4A" w:rsidP="00873B4A">
      <w:r w:rsidRPr="00873B4A">
        <w:t>Статья 14. Порядок реализации Карты зонирования и других картографических документов</w:t>
      </w:r>
    </w:p>
    <w:p w:rsidR="00873B4A" w:rsidRPr="00873B4A" w:rsidRDefault="00873B4A" w:rsidP="00873B4A">
      <w:r w:rsidRPr="00873B4A">
        <w:t>1.                  Реализацию Карты зонирования и других картографических документов обеспечивает Администрация городского поселения «» в соответствии с решением об ее утверждении. Реализация карты зонирования осуществляется путем проведения мониторинга (наблюдения) за соответствием градостроительной деятельности, осуществляемой на территории городского поселения  «Могойтуй» принятой Карте зонирования и другим картографическим документам.</w:t>
      </w:r>
    </w:p>
    <w:p w:rsidR="00873B4A" w:rsidRPr="00873B4A" w:rsidRDefault="00873B4A" w:rsidP="00873B4A">
      <w:r w:rsidRPr="00873B4A">
        <w:t>2.                  Администрация городского поселения «Могойтуй» информирует жителей о ходе реализации Карты зонирования и других картографических документов.</w:t>
      </w:r>
    </w:p>
    <w:p w:rsidR="00873B4A" w:rsidRPr="00873B4A" w:rsidRDefault="00873B4A" w:rsidP="00873B4A">
      <w:r w:rsidRPr="00873B4A">
        <w:t xml:space="preserve">3.                  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городского поселения </w:t>
      </w:r>
      <w:r w:rsidRPr="00873B4A">
        <w:lastRenderedPageBreak/>
        <w:t>«Могойтуй» и разработчик в соответствии с договором, заключаемым с Администрацией городского поселения «Могойтуй».</w:t>
      </w:r>
    </w:p>
    <w:p w:rsidR="00873B4A" w:rsidRPr="00873B4A" w:rsidRDefault="00873B4A" w:rsidP="00873B4A">
      <w:r w:rsidRPr="00873B4A">
        <w:t>4.                  Порядок деятельности по проведению мониторинга (наблюдения) и контроля устанавливается настоящими Правилами.</w:t>
      </w:r>
    </w:p>
    <w:p w:rsidR="00873B4A" w:rsidRPr="00873B4A" w:rsidRDefault="00873B4A" w:rsidP="00873B4A">
      <w:r w:rsidRPr="00873B4A">
        <w:t>Статья 15. Актуализация Карты зонирования и других картографических документов</w:t>
      </w:r>
    </w:p>
    <w:p w:rsidR="00873B4A" w:rsidRPr="00873B4A" w:rsidRDefault="00873B4A" w:rsidP="00873B4A">
      <w:r w:rsidRPr="00873B4A">
        <w:t>1.                  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 Актуализация Карты зонирования и других картографических документов осуществляется по решению Совета городского поселения «Могойтуй», в порядке, установленном настоящими Правилами для разработки, публичного обсуждения и утверждения Карты зонирования и других картографических материалов.</w:t>
      </w:r>
    </w:p>
    <w:p w:rsidR="00873B4A" w:rsidRPr="00873B4A" w:rsidRDefault="00873B4A" w:rsidP="00873B4A">
      <w:r w:rsidRPr="00873B4A">
        <w:t>2.                  Локальные изменения в Карту зонирования могут осуществляться путем подготовки плана зонирования для соответствующей части территории городского поселения.</w:t>
      </w:r>
    </w:p>
    <w:p w:rsidR="00873B4A" w:rsidRPr="00873B4A" w:rsidRDefault="00873B4A" w:rsidP="00873B4A">
      <w:r w:rsidRPr="00873B4A">
        <w:t>Статья 16. Разработка и утверждение градостроительных регламентов внесение в них изменений</w:t>
      </w:r>
    </w:p>
    <w:p w:rsidR="00873B4A" w:rsidRPr="00873B4A" w:rsidRDefault="00873B4A" w:rsidP="00873B4A">
      <w:r w:rsidRPr="00873B4A">
        <w:t>1.      Градостроительные регламенты являются частью настоящих Правил.</w:t>
      </w:r>
    </w:p>
    <w:p w:rsidR="00873B4A" w:rsidRPr="00873B4A" w:rsidRDefault="00873B4A" w:rsidP="00873B4A">
      <w:r w:rsidRPr="00873B4A">
        <w:t>2.                  Градостроительные регламенты разрабатываются по заказу Администрации городского поселения «Могойтуй» разработчиком либо уполномоченным на это органом Администрации городского поселения «Могойтуй» и утверждаются Советом городского поселения «Могойтуй» в порядке, установленном настоящими Правилами, регламентом Совета городского поселения «Могойтуй» и Уставом городского поселения «Могойтуй».</w:t>
      </w:r>
    </w:p>
    <w:p w:rsidR="00873B4A" w:rsidRPr="00873B4A" w:rsidRDefault="00873B4A" w:rsidP="00873B4A">
      <w:r w:rsidRPr="00873B4A">
        <w:t>3.                  Изменения в градостроительные регламенты вносятся в порядке, установленном для их утверждения.</w:t>
      </w:r>
    </w:p>
    <w:p w:rsidR="00873B4A" w:rsidRPr="00873B4A" w:rsidRDefault="00873B4A" w:rsidP="00873B4A">
      <w:r w:rsidRPr="00873B4A">
        <w:t>Статья 17. Виды и градостроительные регламенты территориальных зон.</w:t>
      </w:r>
    </w:p>
    <w:p w:rsidR="00873B4A" w:rsidRPr="00873B4A" w:rsidRDefault="00873B4A" w:rsidP="00873B4A">
      <w:r w:rsidRPr="00873B4A">
        <w:t>1. Территориальные зоны, установленные для городского поселения «Могойтуй» включают четыре группы видов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в населенных пунктах.</w:t>
      </w:r>
    </w:p>
    <w:p w:rsidR="00873B4A" w:rsidRPr="00873B4A" w:rsidRDefault="00873B4A" w:rsidP="00873B4A">
      <w:r w:rsidRPr="00873B4A">
        <w:t>2. К первой группе видов территориальных зон отнесены ныне существующие и планируемые: особо охраняемые природные территории,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территории, образованные в границах водоохранных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 Для данной группы видов территориальных зон градостроительные регламенты не устанавливаются.</w:t>
      </w:r>
    </w:p>
    <w:p w:rsidR="00873B4A" w:rsidRPr="00873B4A" w:rsidRDefault="00873B4A" w:rsidP="00873B4A">
      <w:r w:rsidRPr="00873B4A">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 (ведение сельского и лесного хозяйства для получения ценных с научной точки зрения образцов растительного и животного мира);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природовосстановительных мероприятий); 5.3. (обустройство мест охоты и рыбалки, сооружений, необходимых для поддержания поголовья зверей и количества рыбы); 9.0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9.1.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12.3 (отсутствие хозяйственной деятельности).</w:t>
      </w:r>
    </w:p>
    <w:p w:rsidR="00873B4A" w:rsidRPr="00873B4A" w:rsidRDefault="00873B4A" w:rsidP="00873B4A">
      <w:r w:rsidRPr="00873B4A">
        <w:t xml:space="preserve">3. Ко второй группе видов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w:t>
      </w:r>
      <w:r w:rsidRPr="00873B4A">
        <w:lastRenderedPageBreak/>
        <w:t>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земли лесного фонда. Для данных территорий указывается буквенный символ - кода ограниченного градостроительного использования (ОИ)). 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873B4A" w:rsidRPr="00873B4A" w:rsidRDefault="00873B4A" w:rsidP="00873B4A">
      <w:r w:rsidRPr="00873B4A">
        <w:t>Виды разрешенного использования земельных участков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в данной группе видов территориальных зон следующие: 3.9.1.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5.2.1.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6.0, 6.1 (осуществление геологических изысканий; добыча недр открытым (карьеры, отвалы) и закрытым (шахты, скважины) способами); 6.7 (размещение объектов электросетевого хозяйства в зонах предназначенных для оздоровления человека); 7.0 (размещение различного рода путей сообщения и сооружений, используемых для перевозки людей или грузов, либо передачи веществ в границах водоохранных зон); 7.2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в зонах предназначенных для оздоровления человека); 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9.2.1.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10.0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873B4A" w:rsidRPr="00873B4A" w:rsidRDefault="00873B4A" w:rsidP="00873B4A">
      <w:r w:rsidRPr="00873B4A">
        <w:t>4. К третьей группе видов территориальных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873B4A" w:rsidRPr="00873B4A" w:rsidRDefault="00873B4A" w:rsidP="00873B4A">
      <w:r w:rsidRPr="00873B4A">
        <w:t>-                     зоны сельскохозяйственного назначения, используемые в градостроительных целях (СЗ);</w:t>
      </w:r>
    </w:p>
    <w:p w:rsidR="00873B4A" w:rsidRPr="00873B4A" w:rsidRDefault="00873B4A" w:rsidP="00873B4A">
      <w:r w:rsidRPr="00873B4A">
        <w:t>-                     зоны промышленности, используемые в градостроительных целях (в т.ч. транспорта и энергетики) (ЗП);</w:t>
      </w:r>
    </w:p>
    <w:p w:rsidR="00873B4A" w:rsidRPr="00873B4A" w:rsidRDefault="00873B4A" w:rsidP="00873B4A">
      <w:r w:rsidRPr="00873B4A">
        <w:t>-                     зоны специального назначения, используемые в градостроительных целях  (ЗС).</w:t>
      </w:r>
    </w:p>
    <w:p w:rsidR="00873B4A" w:rsidRPr="00873B4A" w:rsidRDefault="00873B4A" w:rsidP="00873B4A">
      <w:r w:rsidRPr="00873B4A">
        <w:t>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w:t>
      </w:r>
    </w:p>
    <w:p w:rsidR="00873B4A" w:rsidRPr="00873B4A" w:rsidRDefault="00873B4A" w:rsidP="00873B4A">
      <w:r w:rsidRPr="00873B4A">
        <w:t xml:space="preserve">Виды разрешенного использования земельных участков в зоне СЗ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1.0 (ведение сельского хозяйства. Содержание данного вида разрешенного использования включает в себя содержание </w:t>
      </w:r>
      <w:r w:rsidRPr="00873B4A">
        <w:lastRenderedPageBreak/>
        <w:t>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13.1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13.3.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873B4A" w:rsidRPr="00873B4A" w:rsidRDefault="00873B4A" w:rsidP="00873B4A">
      <w:r w:rsidRPr="00873B4A">
        <w:t>Виды разрешенного использования земельных участков в зоне ЗП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4.9.1.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6.0 (Размещение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6.1-6.11); 7.0 (размещение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7.1 -7.5).</w:t>
      </w:r>
    </w:p>
    <w:p w:rsidR="00873B4A" w:rsidRPr="00873B4A" w:rsidRDefault="00873B4A" w:rsidP="00873B4A">
      <w:r w:rsidRPr="00873B4A">
        <w:t>Виды разрешенного использования земельных участков в зоне ЗС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8.1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8.2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8.4 (размещение объектов капитального строительства для создания мест лишения свободы (следственные изоляторы, тюрьмы, поселения); 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873B4A" w:rsidRPr="00873B4A" w:rsidRDefault="00873B4A" w:rsidP="00873B4A">
      <w:r w:rsidRPr="00873B4A">
        <w:t>5. К четвертой группе видов территориальных зон, установленных для территорий населенных пунктов городского поселения «Могойтуй», относятся (с указанием буквенного символа - кода вида разрешенного использования):</w:t>
      </w:r>
    </w:p>
    <w:p w:rsidR="00873B4A" w:rsidRPr="00873B4A" w:rsidRDefault="00873B4A" w:rsidP="00873B4A">
      <w:r w:rsidRPr="00873B4A">
        <w:t>-                     жилые зоны (Ж);</w:t>
      </w:r>
    </w:p>
    <w:p w:rsidR="00873B4A" w:rsidRPr="00873B4A" w:rsidRDefault="00873B4A" w:rsidP="00873B4A">
      <w:r w:rsidRPr="00873B4A">
        <w:lastRenderedPageBreak/>
        <w:t>-                     общественно-деловые  зоны (О);</w:t>
      </w:r>
    </w:p>
    <w:p w:rsidR="00873B4A" w:rsidRPr="00873B4A" w:rsidRDefault="00873B4A" w:rsidP="00873B4A">
      <w:r w:rsidRPr="00873B4A">
        <w:t>-                     производственные зоны (П);</w:t>
      </w:r>
    </w:p>
    <w:p w:rsidR="00873B4A" w:rsidRPr="00873B4A" w:rsidRDefault="00873B4A" w:rsidP="00873B4A">
      <w:r w:rsidRPr="00873B4A">
        <w:t>-                     зоны инженерной и транспортной инфраструктур (И);</w:t>
      </w:r>
    </w:p>
    <w:p w:rsidR="00873B4A" w:rsidRPr="00873B4A" w:rsidRDefault="00873B4A" w:rsidP="00873B4A">
      <w:r w:rsidRPr="00873B4A">
        <w:t>-                     рекреационные (Р);</w:t>
      </w:r>
    </w:p>
    <w:p w:rsidR="00873B4A" w:rsidRPr="00873B4A" w:rsidRDefault="00873B4A" w:rsidP="00873B4A">
      <w:r w:rsidRPr="00873B4A">
        <w:t>-                     зоны сельскохозяйственного использования (СХ);</w:t>
      </w:r>
    </w:p>
    <w:p w:rsidR="00873B4A" w:rsidRPr="00873B4A" w:rsidRDefault="00873B4A" w:rsidP="00873B4A">
      <w:r w:rsidRPr="00873B4A">
        <w:t>-                     специального назначения (С);</w:t>
      </w:r>
    </w:p>
    <w:p w:rsidR="00873B4A" w:rsidRPr="00873B4A" w:rsidRDefault="00873B4A" w:rsidP="00873B4A">
      <w:r w:rsidRPr="00873B4A">
        <w:t>-                     военных объектов и иных режимных территорий (В).</w:t>
      </w:r>
    </w:p>
    <w:p w:rsidR="00873B4A" w:rsidRPr="00873B4A" w:rsidRDefault="00873B4A" w:rsidP="00873B4A">
      <w:r w:rsidRPr="00873B4A">
        <w:t>6. Для территориальных зон четвертой группы видов градостроительные регламенты (с указанием видов разрешенного использования) устанавливаются статьями 21-28 настоящих Правил.</w:t>
      </w:r>
    </w:p>
    <w:p w:rsidR="00873B4A" w:rsidRPr="00873B4A" w:rsidRDefault="00873B4A" w:rsidP="00873B4A">
      <w:r w:rsidRPr="00873B4A">
        <w:t>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(соответствующей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а также предельные размеры земельных участков и предельные параметры разрешенного строительства, если иное не предусмотрено законодательством и настоящими Правилами.</w:t>
      </w:r>
    </w:p>
    <w:p w:rsidR="00873B4A" w:rsidRPr="00873B4A" w:rsidRDefault="00873B4A" w:rsidP="00873B4A">
      <w:r w:rsidRPr="00873B4A">
        <w:t>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настоящими Правилами.</w:t>
      </w:r>
    </w:p>
    <w:p w:rsidR="00873B4A" w:rsidRPr="00873B4A" w:rsidRDefault="00873B4A" w:rsidP="00873B4A">
      <w:r w:rsidRPr="00873B4A">
        <w:t>8.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(внесения изменений в Карту зонирования).</w:t>
      </w:r>
    </w:p>
    <w:p w:rsidR="00873B4A" w:rsidRPr="00873B4A" w:rsidRDefault="00873B4A" w:rsidP="00873B4A">
      <w:r w:rsidRPr="00873B4A">
        <w:t>            Статья 18.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3B4A" w:rsidRPr="00873B4A" w:rsidRDefault="00873B4A" w:rsidP="00873B4A">
      <w:r w:rsidRPr="00873B4A">
        <w:t>1.                  Для некоторых видов территориальных зон градостроительными  регламентами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 их минимальная площадь земельного участка, минимальная длина стороны земельного участка по уличному фронту, минимальная ширина/глубина земельного участка, максимальный коэффициент застройки земельного участка, минимальный коэффициент озеленения, максимальная высота здания до конька крыши, максимальная высота оград (заборов).</w:t>
      </w:r>
    </w:p>
    <w:p w:rsidR="00873B4A" w:rsidRPr="00873B4A" w:rsidRDefault="00873B4A" w:rsidP="00873B4A">
      <w:r w:rsidRPr="00873B4A">
        <w:t>Статья 19.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73B4A" w:rsidRPr="00873B4A" w:rsidRDefault="00873B4A" w:rsidP="00873B4A">
      <w:r w:rsidRPr="00873B4A">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 в случае если данные территориальные зоны находятся в границах территорий на которых осуществляется деятельность по их комплексному и устойчивому развитию.</w:t>
      </w:r>
    </w:p>
    <w:p w:rsidR="00873B4A" w:rsidRPr="00873B4A" w:rsidRDefault="00873B4A" w:rsidP="00873B4A">
      <w:r w:rsidRPr="00873B4A">
        <w:t>2.                  Расчетные показатели определяются в соответствии с утвержденными нормативами градостроительного проектирования объектов капитального строительства регионального и местного значения (района и поселения), расположенных в соответствующих территориальных зонах, согласно главе 3.1. Градостроительного кодекса Российской Федерации.  </w:t>
      </w:r>
    </w:p>
    <w:p w:rsidR="00873B4A" w:rsidRPr="00873B4A" w:rsidRDefault="00873B4A" w:rsidP="00873B4A">
      <w:r w:rsidRPr="00873B4A">
        <w:t>Статья 20. Учет и хранение документов градостроительного зонирования</w:t>
      </w:r>
    </w:p>
    <w:p w:rsidR="00873B4A" w:rsidRPr="00873B4A" w:rsidRDefault="00873B4A" w:rsidP="00873B4A">
      <w:r w:rsidRPr="00873B4A">
        <w:t>1. Утвержденные в установленном порядке настоящие Правила, а также все внесенные в них изменения и дополнения подлежат учету и хранению в информационной системе обеспечения градостроительной деятельности городского поселения «Могойтуй».</w:t>
      </w:r>
    </w:p>
    <w:p w:rsidR="00873B4A" w:rsidRPr="00873B4A" w:rsidRDefault="00873B4A" w:rsidP="00873B4A">
      <w:pPr>
        <w:rPr>
          <w:b/>
          <w:bCs/>
        </w:rPr>
      </w:pPr>
      <w:r w:rsidRPr="00873B4A">
        <w:rPr>
          <w:b/>
          <w:bCs/>
        </w:rPr>
        <w:t>Глава 3. Градостроительные регламенты территориальных зон (с указанием видов разрешенного использования и разрешенных параметров земельных участков и их застройки).</w:t>
      </w:r>
    </w:p>
    <w:p w:rsidR="00873B4A" w:rsidRPr="00873B4A" w:rsidRDefault="00873B4A" w:rsidP="00873B4A">
      <w:r w:rsidRPr="00873B4A">
        <w:t>Статья 21. Жилые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873B4A" w:rsidRPr="00873B4A" w:rsidRDefault="00873B4A" w:rsidP="00873B4A">
      <w:r w:rsidRPr="00873B4A">
        <w:t>К жилым зонам относятся:</w:t>
      </w:r>
    </w:p>
    <w:p w:rsidR="00873B4A" w:rsidRPr="00873B4A" w:rsidRDefault="00873B4A" w:rsidP="00873B4A">
      <w:r w:rsidRPr="00873B4A">
        <w:rPr>
          <w:b/>
          <w:bCs/>
        </w:rPr>
        <w:lastRenderedPageBreak/>
        <w:t>Зона среднеэтажной жилой застройки (Ж1)</w:t>
      </w:r>
      <w:r w:rsidRPr="00873B4A">
        <w:t> - используется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в границах населенных пунктов;</w:t>
      </w:r>
    </w:p>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3239"/>
        <w:gridCol w:w="6362"/>
        <w:gridCol w:w="1966"/>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1</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многоквартирная жилая застройка (2.1.1.)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малоэтажного многоквартирного жилого дома (дом пригодный для постоянного проживания, высотой до 4 этажей, включая мансардный)</w:t>
            </w:r>
          </w:p>
          <w:p w:rsidR="00873B4A" w:rsidRPr="00873B4A" w:rsidRDefault="00873B4A" w:rsidP="00873B4A">
            <w:r w:rsidRPr="00873B4A">
              <w:t>Разведение декоративных и плодовых деревьев, овощных и ягодных культур;</w:t>
            </w:r>
          </w:p>
          <w:p w:rsidR="00873B4A" w:rsidRPr="00873B4A" w:rsidRDefault="00873B4A" w:rsidP="00873B4A">
            <w:r w:rsidRPr="00873B4A">
              <w:t>Размещение индивидуальных гаражей и иных вспомогательных сооружений;</w:t>
            </w:r>
          </w:p>
          <w:p w:rsidR="00873B4A" w:rsidRPr="00873B4A" w:rsidRDefault="00873B4A" w:rsidP="00873B4A">
            <w:r w:rsidRPr="00873B4A">
              <w:t>Обустройство спортивных и детских площадок, площадок отдыха;</w:t>
            </w:r>
          </w:p>
          <w:p w:rsidR="00000000" w:rsidRPr="00873B4A" w:rsidRDefault="00873B4A" w:rsidP="00873B4A">
            <w:r w:rsidRPr="00873B4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индивидуальная жилая застройка (2.1)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индивидуального жилого дома, (дом, пригодный для постоянного проживания, высотой не выше трех надземных этажей);</w:t>
            </w:r>
          </w:p>
          <w:p w:rsidR="00873B4A" w:rsidRPr="00873B4A" w:rsidRDefault="00873B4A" w:rsidP="00873B4A">
            <w:r w:rsidRPr="00873B4A">
              <w:t>Выращивание плодовых, ягодных, овощных, бахчевых или иных декоративных или сельскохозяйственных культур;</w:t>
            </w:r>
          </w:p>
          <w:p w:rsidR="00000000" w:rsidRPr="00873B4A" w:rsidRDefault="00873B4A" w:rsidP="00873B4A">
            <w:r w:rsidRPr="00873B4A">
              <w:t>Размещение гаражей и подсобных сооружений.</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Блокированная жилая застройка (2.3)</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Среднеэтажная жилая застройка(2.5)</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Обслуживание жилой застройки(2.7, 2.7.1</w:t>
            </w:r>
            <w:r w:rsidRPr="00873B4A">
              <w:rPr>
                <w:vertAlign w:val="superscript"/>
              </w:rPr>
              <w:t>′</w:t>
            </w:r>
            <w:r w:rsidRPr="00873B4A">
              <w:t>)</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объектов недвижимости,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w:t>
            </w:r>
            <w:r w:rsidRPr="00873B4A">
              <w:lastRenderedPageBreak/>
              <w:t>территориальной зоны, в которой разрешена жилая застройка, предусмотренная видами разрешенного использования с кодами 2.1- 2.6;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Прочие виды разрешенного использования</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9627"/>
        <w:gridCol w:w="1940"/>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w:t>
            </w:r>
            <w:r w:rsidRPr="00873B4A">
              <w:t> </w:t>
            </w:r>
            <w:r w:rsidRPr="00873B4A">
              <w:rPr>
                <w:b/>
                <w:bCs/>
              </w:rPr>
              <w:t>(га)</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0,4</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30</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высота здания до конька крыши (м)</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w:t>
            </w:r>
          </w:p>
        </w:tc>
      </w:tr>
      <w:tr w:rsidR="00873B4A" w:rsidRPr="00873B4A" w:rsidTr="00873B4A">
        <w:tc>
          <w:tcPr>
            <w:tcW w:w="828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 (м)</w:t>
            </w:r>
          </w:p>
        </w:tc>
        <w:tc>
          <w:tcPr>
            <w:tcW w:w="166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r>
    </w:tbl>
    <w:p w:rsidR="00873B4A" w:rsidRPr="00873B4A" w:rsidRDefault="00873B4A" w:rsidP="00873B4A">
      <w:r w:rsidRPr="00873B4A">
        <w:rPr>
          <w:b/>
          <w:bCs/>
        </w:rPr>
        <w:t> </w:t>
      </w:r>
    </w:p>
    <w:p w:rsidR="00873B4A" w:rsidRPr="00873B4A" w:rsidRDefault="00873B4A" w:rsidP="00873B4A">
      <w:r w:rsidRPr="00873B4A">
        <w:rPr>
          <w:b/>
          <w:bCs/>
        </w:rPr>
        <w:t>Зона блокированной жилой застройки (Ж2)</w:t>
      </w:r>
      <w:r w:rsidRPr="00873B4A">
        <w:t> - используется для размещения жилого дома, не предназначенного для раздела на квартиры (жилой дом, пригодный для постоянного проживания и высотой не выше трех надземных этажей, имеющих общую стену с соседнем домом, при общем количестве совмещенных домов не более десяти) в границах населенных пунктов:</w:t>
      </w:r>
    </w:p>
    <w:tbl>
      <w:tblPr>
        <w:tblW w:w="11567" w:type="dxa"/>
        <w:shd w:val="clear" w:color="auto" w:fill="FFFFFF"/>
        <w:tblCellMar>
          <w:left w:w="0" w:type="dxa"/>
          <w:right w:w="0" w:type="dxa"/>
        </w:tblCellMar>
        <w:tblLook w:val="04A0" w:firstRow="1" w:lastRow="0" w:firstColumn="1" w:lastColumn="0" w:noHBand="0" w:noVBand="1"/>
      </w:tblPr>
      <w:tblGrid>
        <w:gridCol w:w="3239"/>
        <w:gridCol w:w="6362"/>
        <w:gridCol w:w="1966"/>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2</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многоквартирная жилая застройка (2.1.1.)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w:t>
            </w:r>
          </w:p>
          <w:p w:rsidR="00873B4A" w:rsidRPr="00873B4A" w:rsidRDefault="00873B4A" w:rsidP="00873B4A">
            <w:r w:rsidRPr="00873B4A">
              <w:t>Размещение индивидуальных гаражей и иных вспомогательных сооружений;</w:t>
            </w:r>
          </w:p>
          <w:p w:rsidR="00873B4A" w:rsidRPr="00873B4A" w:rsidRDefault="00873B4A" w:rsidP="00873B4A">
            <w:r w:rsidRPr="00873B4A">
              <w:t>Обустройство спортивных и детских площадок, площадок отдыха;</w:t>
            </w:r>
          </w:p>
          <w:p w:rsidR="00000000" w:rsidRPr="00873B4A" w:rsidRDefault="00873B4A" w:rsidP="00873B4A">
            <w:r w:rsidRPr="00873B4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индивидуальная жилая застройка (2.1)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индивидуального жилого дома, (дом, пригодный для постоянного проживания, высотой не выше трех надземных этажей);</w:t>
            </w:r>
          </w:p>
          <w:p w:rsidR="00873B4A" w:rsidRPr="00873B4A" w:rsidRDefault="00873B4A" w:rsidP="00873B4A">
            <w:r w:rsidRPr="00873B4A">
              <w:t>Выращивание плодовых, ягодных, овощных, бахчевых или иных декоративных или сельскохозяйственных культур;</w:t>
            </w:r>
          </w:p>
          <w:p w:rsidR="00000000" w:rsidRPr="00873B4A" w:rsidRDefault="00873B4A" w:rsidP="00873B4A">
            <w:r w:rsidRPr="00873B4A">
              <w:t>Размещение гаражей и подсобных сооружений.</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Блокированная жилая застройка (2.3)</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w:t>
            </w:r>
            <w:r w:rsidRPr="00873B4A">
              <w:lastRenderedPageBreak/>
              <w:t>детских площадок, площадок отдыха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Среднеэтажная жилая застройка (2.5)</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Обслуживание жилой застройки (2.7, 2.7.1</w:t>
            </w:r>
            <w:r w:rsidRPr="00873B4A">
              <w:rPr>
                <w:vertAlign w:val="superscript"/>
              </w:rPr>
              <w:t>′</w:t>
            </w:r>
            <w:r w:rsidRPr="00873B4A">
              <w:t>)</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недвижимости,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9733"/>
        <w:gridCol w:w="1834"/>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0,10</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15</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30</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40</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20</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15</w:t>
            </w:r>
          </w:p>
        </w:tc>
      </w:tr>
      <w:tr w:rsidR="00873B4A" w:rsidRPr="00873B4A" w:rsidTr="00873B4A">
        <w:tc>
          <w:tcPr>
            <w:tcW w:w="8374"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 (м)</w:t>
            </w:r>
          </w:p>
        </w:tc>
        <w:tc>
          <w:tcPr>
            <w:tcW w:w="15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1,5</w:t>
            </w:r>
          </w:p>
        </w:tc>
      </w:tr>
    </w:tbl>
    <w:p w:rsidR="00873B4A" w:rsidRPr="00873B4A" w:rsidRDefault="00873B4A" w:rsidP="00873B4A">
      <w:r w:rsidRPr="00873B4A">
        <w:t> </w:t>
      </w:r>
    </w:p>
    <w:p w:rsidR="00873B4A" w:rsidRPr="00873B4A" w:rsidRDefault="00873B4A" w:rsidP="00873B4A">
      <w:r w:rsidRPr="00873B4A">
        <w:rPr>
          <w:b/>
          <w:bCs/>
        </w:rPr>
        <w:t>Зона малоэтажной многоквартирной жилой застройки (Ж3)</w:t>
      </w:r>
      <w:r w:rsidRPr="00873B4A">
        <w:t> - используется для размещения малоэтажного многоквартирного жилого дома (дом пригодный для постоянного проживания, высотой до 4 этажей, включая мансардный) с придомовыми участками для разведения декоративных и плодовых деревьев, овощных и ягодных культур; не требующего организации санитарно-защитных зон в границах населенных пунктов;</w:t>
      </w:r>
    </w:p>
    <w:tbl>
      <w:tblPr>
        <w:tblW w:w="11567" w:type="dxa"/>
        <w:shd w:val="clear" w:color="auto" w:fill="FFFFFF"/>
        <w:tblCellMar>
          <w:left w:w="0" w:type="dxa"/>
          <w:right w:w="0" w:type="dxa"/>
        </w:tblCellMar>
        <w:tblLook w:val="04A0" w:firstRow="1" w:lastRow="0" w:firstColumn="1" w:lastColumn="0" w:noHBand="0" w:noVBand="1"/>
      </w:tblPr>
      <w:tblGrid>
        <w:gridCol w:w="3239"/>
        <w:gridCol w:w="6362"/>
        <w:gridCol w:w="1966"/>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3</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Малоэтажная многоквартирная жилая застройка (2.1.1.)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малоэтажного многоквартирного жилого дома (дом пригодный для постоянного проживания, высотой до 4 этажей, включая мансардный)</w:t>
            </w:r>
          </w:p>
          <w:p w:rsidR="00873B4A" w:rsidRPr="00873B4A" w:rsidRDefault="00873B4A" w:rsidP="00873B4A">
            <w:r w:rsidRPr="00873B4A">
              <w:t>Разведение декоративных и плодовых деревьев, овощных и ягодных культур;</w:t>
            </w:r>
          </w:p>
          <w:p w:rsidR="00873B4A" w:rsidRPr="00873B4A" w:rsidRDefault="00873B4A" w:rsidP="00873B4A">
            <w:r w:rsidRPr="00873B4A">
              <w:t>Размещение индивидуальных гаражей и иных вспомогательных сооружений;</w:t>
            </w:r>
          </w:p>
          <w:p w:rsidR="00873B4A" w:rsidRPr="00873B4A" w:rsidRDefault="00873B4A" w:rsidP="00873B4A">
            <w:r w:rsidRPr="00873B4A">
              <w:t>Обустройство спортивных и детских площадок, площадок отдыха;</w:t>
            </w:r>
          </w:p>
          <w:p w:rsidR="00000000" w:rsidRPr="00873B4A" w:rsidRDefault="00873B4A" w:rsidP="00873B4A">
            <w:r w:rsidRPr="00873B4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индивидуальная жилая застройка (2.1)</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индивидуального жилого дома, (дом, пригодный для постоянного проживания, высотой не выше трех надземных этажей);</w:t>
            </w:r>
          </w:p>
          <w:p w:rsidR="00873B4A" w:rsidRPr="00873B4A" w:rsidRDefault="00873B4A" w:rsidP="00873B4A">
            <w:r w:rsidRPr="00873B4A">
              <w:t>Выращивание плодовых, ягодных, овощных, бахчевых или иных декоративных или сельскохозяйственных культур;</w:t>
            </w:r>
          </w:p>
          <w:p w:rsidR="00000000" w:rsidRPr="00873B4A" w:rsidRDefault="00873B4A" w:rsidP="00873B4A">
            <w:r w:rsidRPr="00873B4A">
              <w:t>Размещение гаражей и подсобных сооружений.</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Блокированная жилая застройка (2.3)</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Среднеэтажная жилая застройка (2.5)</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73B4A" w:rsidRPr="00873B4A" w:rsidRDefault="00873B4A" w:rsidP="00873B4A">
            <w:r w:rsidRPr="00873B4A">
              <w:t>Благоустройство и озеленение;</w:t>
            </w:r>
          </w:p>
          <w:p w:rsidR="00873B4A" w:rsidRPr="00873B4A" w:rsidRDefault="00873B4A" w:rsidP="00873B4A">
            <w:r w:rsidRPr="00873B4A">
              <w:t>Размещение подземных гаражей и автостоянок; Обустройство спортивных и детских площадок, площадок отдыха;</w:t>
            </w:r>
          </w:p>
          <w:p w:rsidR="00000000" w:rsidRPr="00873B4A" w:rsidRDefault="00873B4A" w:rsidP="00873B4A">
            <w:r w:rsidRPr="00873B4A">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Обслуживание жилой застройки (2.7, 2.7.1</w:t>
            </w:r>
            <w:r w:rsidRPr="00873B4A">
              <w:rPr>
                <w:vertAlign w:val="superscript"/>
              </w:rPr>
              <w:t>′</w:t>
            </w:r>
            <w:r w:rsidRPr="00873B4A">
              <w:t>)</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недвижимости,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657"/>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2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9022"/>
        <w:gridCol w:w="2545"/>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Разрешенные параметры земельных участков и их застройки</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0,02</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6</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25</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50</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w:t>
            </w:r>
          </w:p>
        </w:tc>
      </w:tr>
      <w:tr w:rsidR="00873B4A" w:rsidRPr="00873B4A" w:rsidTr="00873B4A">
        <w:tc>
          <w:tcPr>
            <w:tcW w:w="7762"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2190"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r>
    </w:tbl>
    <w:p w:rsidR="00873B4A" w:rsidRPr="00873B4A" w:rsidRDefault="00873B4A" w:rsidP="00873B4A">
      <w:r w:rsidRPr="00873B4A">
        <w:rPr>
          <w:b/>
          <w:bCs/>
        </w:rPr>
        <w:t> </w:t>
      </w:r>
    </w:p>
    <w:p w:rsidR="00873B4A" w:rsidRPr="00873B4A" w:rsidRDefault="00873B4A" w:rsidP="00873B4A">
      <w:r w:rsidRPr="00873B4A">
        <w:rPr>
          <w:b/>
          <w:bCs/>
        </w:rPr>
        <w:t>Зона индивидуальной малоэтажной жилой застройки (Ж4)</w:t>
      </w:r>
      <w:r w:rsidRPr="00873B4A">
        <w:t> - используется для размещения индивидуальных жилых домов с придомовыми участками для ведения личного подсобного хозяйства, не требующего организации санитарно-защитных зон в границах  населенных пунктов;</w:t>
      </w:r>
    </w:p>
    <w:tbl>
      <w:tblPr>
        <w:tblW w:w="11567" w:type="dxa"/>
        <w:shd w:val="clear" w:color="auto" w:fill="FFFFFF"/>
        <w:tblCellMar>
          <w:left w:w="0" w:type="dxa"/>
          <w:right w:w="0" w:type="dxa"/>
        </w:tblCellMar>
        <w:tblLook w:val="04A0" w:firstRow="1" w:lastRow="0" w:firstColumn="1" w:lastColumn="0" w:noHBand="0" w:noVBand="1"/>
      </w:tblPr>
      <w:tblGrid>
        <w:gridCol w:w="3239"/>
        <w:gridCol w:w="5784"/>
        <w:gridCol w:w="578"/>
        <w:gridCol w:w="1966"/>
      </w:tblGrid>
      <w:tr w:rsidR="00873B4A" w:rsidRPr="00873B4A" w:rsidTr="00873B4A">
        <w:trPr>
          <w:trHeight w:val="15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4</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индивидуальная жилая застройка (2.1)</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индивидуального жилого дома, (дом, пригодный для постоянного проживания, высотой не выше трех надземных этажей);</w:t>
            </w:r>
          </w:p>
          <w:p w:rsidR="00873B4A" w:rsidRPr="00873B4A" w:rsidRDefault="00873B4A" w:rsidP="00873B4A">
            <w:r w:rsidRPr="00873B4A">
              <w:t>Выращивание плодовых, ягодных, овощных, бахчевых или иных декоративных или сельскохозяйственных культур;</w:t>
            </w:r>
          </w:p>
          <w:p w:rsidR="00000000" w:rsidRPr="00873B4A" w:rsidRDefault="00873B4A" w:rsidP="00873B4A">
            <w:r w:rsidRPr="00873B4A">
              <w:t>Размещение гаражей и подсобных сооружений.</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Малоэтажная многоквартирная жилая застройка (2.1.1.)</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Размещение малоэтажного многоквартирного жилого дома (дом пригодный для постоянного проживания, высотой до 4 этажей, включая мансардный)</w:t>
            </w:r>
          </w:p>
          <w:p w:rsidR="00873B4A" w:rsidRPr="00873B4A" w:rsidRDefault="00873B4A" w:rsidP="00873B4A">
            <w:r w:rsidRPr="00873B4A">
              <w:t>Разведение декоративных и плодовых деревьев, овощных и ягодных культур;</w:t>
            </w:r>
          </w:p>
          <w:p w:rsidR="00873B4A" w:rsidRPr="00873B4A" w:rsidRDefault="00873B4A" w:rsidP="00873B4A">
            <w:r w:rsidRPr="00873B4A">
              <w:t>Размещение индивидуальных гаражей и иных вспомогательных сооружений;</w:t>
            </w:r>
          </w:p>
          <w:p w:rsidR="00873B4A" w:rsidRPr="00873B4A" w:rsidRDefault="00873B4A" w:rsidP="00873B4A">
            <w:r w:rsidRPr="00873B4A">
              <w:t>Обустройство спортивных и детских площадок, площадок отдыха;</w:t>
            </w:r>
          </w:p>
          <w:p w:rsidR="00000000" w:rsidRPr="00873B4A" w:rsidRDefault="00873B4A" w:rsidP="00873B4A">
            <w:r w:rsidRPr="00873B4A">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не составляет более 15% общей площади помещений дома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Блокированная жилая застройка (2.3)</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 которых предназначен для проживания одной семьи, имеет общую стену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овощей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Обслуживание жилой застройки (2.7, 2.7.1</w:t>
            </w:r>
            <w:r w:rsidRPr="00873B4A">
              <w:rPr>
                <w:vertAlign w:val="superscript"/>
              </w:rPr>
              <w:t>′</w:t>
            </w:r>
            <w:r w:rsidRPr="00873B4A">
              <w:t>)</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объектов недвижимости,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w:t>
            </w:r>
            <w:r w:rsidRPr="00873B4A">
              <w:lastRenderedPageBreak/>
              <w:t>2.1- 2.6;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823"/>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Прочие виды разрешенного использования</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0,04</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площадь (га)</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0,2</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6</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25</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50</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w:t>
            </w:r>
          </w:p>
        </w:tc>
      </w:tr>
      <w:tr w:rsidR="00873B4A" w:rsidRPr="00873B4A" w:rsidTr="00873B4A">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11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r>
      <w:tr w:rsidR="00873B4A" w:rsidRPr="00873B4A" w:rsidTr="00873B4A">
        <w:tc>
          <w:tcPr>
            <w:tcW w:w="3060" w:type="dxa"/>
            <w:tcBorders>
              <w:top w:val="nil"/>
              <w:left w:val="nil"/>
              <w:bottom w:val="nil"/>
              <w:right w:val="nil"/>
            </w:tcBorders>
            <w:shd w:val="clear" w:color="auto" w:fill="auto"/>
            <w:vAlign w:val="center"/>
            <w:hideMark/>
          </w:tcPr>
          <w:p w:rsidR="00873B4A" w:rsidRPr="00873B4A" w:rsidRDefault="00873B4A" w:rsidP="00873B4A"/>
        </w:tc>
        <w:tc>
          <w:tcPr>
            <w:tcW w:w="5250" w:type="dxa"/>
            <w:tcBorders>
              <w:top w:val="nil"/>
              <w:left w:val="nil"/>
              <w:bottom w:val="nil"/>
              <w:right w:val="nil"/>
            </w:tcBorders>
            <w:shd w:val="clear" w:color="auto" w:fill="auto"/>
            <w:vAlign w:val="center"/>
            <w:hideMark/>
          </w:tcPr>
          <w:p w:rsidR="00873B4A" w:rsidRPr="00873B4A" w:rsidRDefault="00873B4A" w:rsidP="00873B4A"/>
        </w:tc>
        <w:tc>
          <w:tcPr>
            <w:tcW w:w="660" w:type="dxa"/>
            <w:tcBorders>
              <w:top w:val="nil"/>
              <w:left w:val="nil"/>
              <w:bottom w:val="nil"/>
              <w:right w:val="nil"/>
            </w:tcBorders>
            <w:shd w:val="clear" w:color="auto" w:fill="auto"/>
            <w:vAlign w:val="center"/>
            <w:hideMark/>
          </w:tcPr>
          <w:p w:rsidR="00873B4A" w:rsidRPr="00873B4A" w:rsidRDefault="00873B4A" w:rsidP="00873B4A"/>
        </w:tc>
        <w:tc>
          <w:tcPr>
            <w:tcW w:w="1680" w:type="dxa"/>
            <w:tcBorders>
              <w:top w:val="nil"/>
              <w:left w:val="nil"/>
              <w:bottom w:val="nil"/>
              <w:right w:val="nil"/>
            </w:tcBorders>
            <w:shd w:val="clear" w:color="auto" w:fill="auto"/>
            <w:vAlign w:val="center"/>
            <w:hideMark/>
          </w:tcPr>
          <w:p w:rsidR="00873B4A" w:rsidRPr="00873B4A" w:rsidRDefault="00873B4A" w:rsidP="00873B4A"/>
        </w:tc>
      </w:tr>
    </w:tbl>
    <w:p w:rsidR="00873B4A" w:rsidRPr="00873B4A" w:rsidRDefault="00873B4A" w:rsidP="00873B4A">
      <w:r w:rsidRPr="00873B4A">
        <w:t> </w:t>
      </w:r>
    </w:p>
    <w:tbl>
      <w:tblPr>
        <w:tblW w:w="0" w:type="auto"/>
        <w:shd w:val="clear" w:color="auto" w:fill="FFFFFF"/>
        <w:tblCellMar>
          <w:left w:w="0" w:type="dxa"/>
          <w:right w:w="0" w:type="dxa"/>
        </w:tblCellMar>
        <w:tblLook w:val="04A0" w:firstRow="1" w:lastRow="0" w:firstColumn="1" w:lastColumn="0" w:noHBand="0" w:noVBand="1"/>
      </w:tblPr>
      <w:tblGrid>
        <w:gridCol w:w="6928"/>
        <w:gridCol w:w="2643"/>
      </w:tblGrid>
      <w:tr w:rsidR="00873B4A" w:rsidRPr="00873B4A" w:rsidTr="00873B4A">
        <w:tc>
          <w:tcPr>
            <w:tcW w:w="104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Расчетные показатели обеспеченности объектами инженерной инфраструктуры территории комплексного и устойчивого развития</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услугами теплоснабжения, кВт</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3494,4</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услугами горячего водоснабжения, кВт</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499,2</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услугами водоснабжения, л/сут</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396198</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услугами водоотведения, л/сут</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162690</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жителей автодорогами, км</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0,624</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обеспеченности внутриквартальными озелененными пространствами, м</w:t>
            </w:r>
            <w:r w:rsidRPr="00873B4A">
              <w:rPr>
                <w:b/>
                <w:bCs/>
                <w:vertAlign w:val="superscript"/>
              </w:rPr>
              <w:t>2</w:t>
            </w:r>
          </w:p>
        </w:tc>
        <w:tc>
          <w:tcPr>
            <w:tcW w:w="2713"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7656</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минимальной обеспеченности населения объектами социальной инфраструктуры</w:t>
            </w:r>
          </w:p>
        </w:tc>
        <w:tc>
          <w:tcPr>
            <w:tcW w:w="2713" w:type="dxa"/>
            <w:vMerge w:val="restar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Определены для всего поселения и указаны в «Нормативах градостроительного проектирования городского поселения»</w:t>
            </w:r>
          </w:p>
        </w:tc>
      </w:tr>
      <w:tr w:rsidR="00873B4A" w:rsidRPr="00873B4A" w:rsidTr="00873B4A">
        <w:tc>
          <w:tcPr>
            <w:tcW w:w="7763"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Показатели максимально допустимого уровня территориальной доступности объектов инфраструктуры</w:t>
            </w:r>
          </w:p>
        </w:tc>
        <w:tc>
          <w:tcPr>
            <w:tcW w:w="0" w:type="auto"/>
            <w:vMerge/>
            <w:tcBorders>
              <w:top w:val="nil"/>
              <w:left w:val="nil"/>
              <w:bottom w:val="single" w:sz="6" w:space="0" w:color="000000"/>
              <w:right w:val="single" w:sz="6" w:space="0" w:color="000000"/>
            </w:tcBorders>
            <w:shd w:val="clear" w:color="auto" w:fill="FFFFFF"/>
            <w:vAlign w:val="center"/>
            <w:hideMark/>
          </w:tcPr>
          <w:p w:rsidR="00873B4A" w:rsidRPr="00873B4A" w:rsidRDefault="00873B4A" w:rsidP="00873B4A"/>
        </w:tc>
      </w:tr>
    </w:tbl>
    <w:p w:rsidR="00873B4A" w:rsidRPr="00873B4A" w:rsidRDefault="00873B4A" w:rsidP="00873B4A">
      <w:r w:rsidRPr="00873B4A">
        <w:t> </w:t>
      </w:r>
    </w:p>
    <w:p w:rsidR="00873B4A" w:rsidRPr="00873B4A" w:rsidRDefault="00873B4A" w:rsidP="00873B4A">
      <w:r w:rsidRPr="00873B4A">
        <w:t>Статья 22. Общественно-деловая зона,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rPr>
          <w:b/>
          <w:bCs/>
        </w:rPr>
        <w:t>Общественно-деловая зона (О)</w:t>
      </w:r>
      <w:r w:rsidRPr="00873B4A">
        <w:t>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3239"/>
        <w:gridCol w:w="4395"/>
        <w:gridCol w:w="1966"/>
        <w:gridCol w:w="1851"/>
        <w:gridCol w:w="116"/>
      </w:tblGrid>
      <w:tr w:rsidR="00873B4A" w:rsidRPr="00873B4A" w:rsidTr="00873B4A">
        <w:trPr>
          <w:trHeight w:val="150"/>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5</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5"/>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Социальное обслуживание (3.2)</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w:t>
            </w:r>
            <w:r w:rsidRPr="00873B4A">
              <w:lastRenderedPageBreak/>
              <w:t>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Бытовое обслуживание (3.3)</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Здравоохранение (3.4; 3.4.1; 3.4.2)</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оказания гражданам медицинской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фельдшерско-акушерские пункты,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 по лечению в стационаре); размещение станций скорой помощи</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556"/>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Дошкольное, начальное и среднее образование</w:t>
            </w:r>
          </w:p>
          <w:p w:rsidR="00000000" w:rsidRPr="00873B4A" w:rsidRDefault="00873B4A" w:rsidP="00873B4A">
            <w:r w:rsidRPr="00873B4A">
              <w:t>(3.5.1)</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и музыкальные школы, образовательные кружки и иные организации, осуществляющие деятельность по воспитанию, образованию и просвещению)</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Среднее и высшее профессиональное образование (3.5.2)</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416"/>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Культурное развитие (3.6)</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Религиозное использование (3.7)</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Общественное управление (3.8)</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rsidRPr="00873B4A">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Обеспечение научной деятельности (3.9)</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Обеспечение деятельности в области гидрометеорологии и смежных с ней областях (3.9.1)</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а области гидрометеорологии и смежных с ней областях) доплеровские метеорологические радиолокаторы, гидрологические посты и другие)</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Ветеринарное обслуживание (3.10; 3.10.1; 3.10.2)</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предназначенных для оказания ветеринарных услуг, содержания и разведения животных, не являющихся сельскохозяйственными, под надзором человека. Включая: размещение объектов капитального строительства, предназначенных для оказания ветеринарных услуг без содержания животных и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оказанию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414"/>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Деловое управление (4.1)</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Торговые центры</w:t>
            </w:r>
          </w:p>
          <w:p w:rsidR="00000000" w:rsidRPr="00873B4A" w:rsidRDefault="00873B4A" w:rsidP="00873B4A">
            <w:r w:rsidRPr="00873B4A">
              <w:t>(торгово-развлекательные центры) (4.2; 4.3;4.4;4.5;4.6;4.7;4.8)</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включая: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магазины; размещение объектов капитального строительства, предназначенных для размещения организаций, оказывающих банковские и страховые услуги; размещение объектов капитального строительства, в целях устройства мест общественного питания (рестораны, кафе, столовые, закусочные, бары); размещение гостиниц, пансионатов, домов отдыха, не оказывающих услуги по лечению, а также иных </w:t>
            </w:r>
            <w:r w:rsidRPr="00873B4A">
              <w:lastRenderedPageBreak/>
              <w:t>зданий, используемых с целью извлечения предпринимательской выгоды из предоставления жилого помещения для временного проживания в них;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размещение гаражей и (или) стоянок для автомобилей сотрудников и посетителей торгового центра</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r>
      <w:tr w:rsidR="00873B4A" w:rsidRPr="00873B4A" w:rsidTr="00873B4A">
        <w:trPr>
          <w:trHeight w:val="748"/>
        </w:trPr>
        <w:tc>
          <w:tcPr>
            <w:tcW w:w="14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Прочие виды разрешенного использования</w:t>
            </w:r>
          </w:p>
        </w:tc>
        <w:tc>
          <w:tcPr>
            <w:tcW w:w="2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c>
          <w:tcPr>
            <w:tcW w:w="4950" w:type="pct"/>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rPr>
          <w:trHeight w:val="589"/>
        </w:trPr>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Общественные</w:t>
            </w:r>
            <w:r w:rsidRPr="00873B4A">
              <w:rPr>
                <w:b/>
                <w:bCs/>
              </w:rPr>
              <w:br/>
              <w:t>объекты</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0,01</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42</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24</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80</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22</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3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16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c>
          <w:tcPr>
            <w:tcW w:w="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060" w:type="dxa"/>
            <w:tcBorders>
              <w:top w:val="nil"/>
              <w:left w:val="nil"/>
              <w:bottom w:val="nil"/>
              <w:right w:val="nil"/>
            </w:tcBorders>
            <w:shd w:val="clear" w:color="auto" w:fill="auto"/>
            <w:vAlign w:val="center"/>
            <w:hideMark/>
          </w:tcPr>
          <w:p w:rsidR="00873B4A" w:rsidRPr="00873B4A" w:rsidRDefault="00873B4A" w:rsidP="00873B4A"/>
        </w:tc>
        <w:tc>
          <w:tcPr>
            <w:tcW w:w="4035" w:type="dxa"/>
            <w:tcBorders>
              <w:top w:val="nil"/>
              <w:left w:val="nil"/>
              <w:bottom w:val="nil"/>
              <w:right w:val="nil"/>
            </w:tcBorders>
            <w:shd w:val="clear" w:color="auto" w:fill="auto"/>
            <w:vAlign w:val="center"/>
            <w:hideMark/>
          </w:tcPr>
          <w:p w:rsidR="00873B4A" w:rsidRPr="00873B4A" w:rsidRDefault="00873B4A" w:rsidP="00873B4A"/>
        </w:tc>
        <w:tc>
          <w:tcPr>
            <w:tcW w:w="1875" w:type="dxa"/>
            <w:tcBorders>
              <w:top w:val="nil"/>
              <w:left w:val="nil"/>
              <w:bottom w:val="nil"/>
              <w:right w:val="nil"/>
            </w:tcBorders>
            <w:shd w:val="clear" w:color="auto" w:fill="auto"/>
            <w:vAlign w:val="center"/>
            <w:hideMark/>
          </w:tcPr>
          <w:p w:rsidR="00873B4A" w:rsidRPr="00873B4A" w:rsidRDefault="00873B4A" w:rsidP="00873B4A"/>
        </w:tc>
        <w:tc>
          <w:tcPr>
            <w:tcW w:w="1605" w:type="dxa"/>
            <w:tcBorders>
              <w:top w:val="nil"/>
              <w:left w:val="nil"/>
              <w:bottom w:val="nil"/>
              <w:right w:val="nil"/>
            </w:tcBorders>
            <w:shd w:val="clear" w:color="auto" w:fill="auto"/>
            <w:vAlign w:val="center"/>
            <w:hideMark/>
          </w:tcPr>
          <w:p w:rsidR="00873B4A" w:rsidRPr="00873B4A" w:rsidRDefault="00873B4A" w:rsidP="00873B4A"/>
        </w:tc>
        <w:tc>
          <w:tcPr>
            <w:tcW w:w="75" w:type="dxa"/>
            <w:tcBorders>
              <w:top w:val="nil"/>
              <w:left w:val="nil"/>
              <w:bottom w:val="nil"/>
              <w:right w:val="nil"/>
            </w:tcBorders>
            <w:shd w:val="clear" w:color="auto" w:fill="auto"/>
            <w:vAlign w:val="center"/>
            <w:hideMark/>
          </w:tcPr>
          <w:p w:rsidR="00873B4A" w:rsidRPr="00873B4A" w:rsidRDefault="00873B4A" w:rsidP="00873B4A"/>
        </w:tc>
      </w:tr>
    </w:tbl>
    <w:p w:rsidR="00873B4A" w:rsidRPr="00873B4A" w:rsidRDefault="00873B4A" w:rsidP="00873B4A">
      <w:r w:rsidRPr="00873B4A">
        <w:rPr>
          <w:b/>
          <w:bCs/>
        </w:rPr>
        <w:t> </w:t>
      </w:r>
    </w:p>
    <w:p w:rsidR="00873B4A" w:rsidRPr="00873B4A" w:rsidRDefault="00873B4A" w:rsidP="00873B4A">
      <w:r w:rsidRPr="00873B4A">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r w:rsidRPr="00873B4A">
        <w:t>Статья 23. Производственные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Производственные зоны предназначены для размещения объектов капитального строительства в целях добычи недр, их переработки, изготовление вещей промышленным способом промышленных и объектов капитального строительства коммунально-складского назначения в границах населенных пунктов.</w:t>
      </w:r>
    </w:p>
    <w:p w:rsidR="00873B4A" w:rsidRPr="00873B4A" w:rsidRDefault="00873B4A" w:rsidP="00873B4A">
      <w:r w:rsidRPr="00873B4A">
        <w:t>К производственным зонам относятся:</w:t>
      </w:r>
    </w:p>
    <w:p w:rsidR="00873B4A" w:rsidRPr="00873B4A" w:rsidRDefault="00873B4A" w:rsidP="00873B4A">
      <w:r w:rsidRPr="00873B4A">
        <w:rPr>
          <w:b/>
          <w:bCs/>
        </w:rPr>
        <w:t>Зона предприятий III-II класса (П1) </w:t>
      </w:r>
      <w:r w:rsidRPr="00873B4A">
        <w:t>- используется для размещения предприятий, требующих организации санитарно-защитных зон 300-500 метров.</w:t>
      </w:r>
    </w:p>
    <w:p w:rsidR="00873B4A" w:rsidRPr="00873B4A" w:rsidRDefault="00873B4A" w:rsidP="00873B4A">
      <w:r w:rsidRPr="00873B4A">
        <w:rPr>
          <w:b/>
          <w:bCs/>
        </w:rPr>
        <w:t>Зона предприятий IV класса (П2)</w:t>
      </w:r>
      <w:r w:rsidRPr="00873B4A">
        <w:t>  - используется для размещения предприятий, требующих организации санитарно-защитных зон до 100 метров.</w:t>
      </w:r>
    </w:p>
    <w:p w:rsidR="00873B4A" w:rsidRPr="00873B4A" w:rsidRDefault="00873B4A" w:rsidP="00873B4A">
      <w:r w:rsidRPr="00873B4A">
        <w:rPr>
          <w:b/>
          <w:bCs/>
        </w:rPr>
        <w:t>Зона предприятий V класса (П3)</w:t>
      </w:r>
      <w:r w:rsidRPr="00873B4A">
        <w:t> - используется для размещения предприятий, требующих организации санитарно-защитных зон до 50 метров.</w:t>
      </w:r>
    </w:p>
    <w:p w:rsidR="00873B4A" w:rsidRPr="00873B4A" w:rsidRDefault="00873B4A" w:rsidP="00873B4A">
      <w:r w:rsidRPr="00873B4A">
        <w:rPr>
          <w:b/>
          <w:bCs/>
        </w:rPr>
        <w:t>Зона коммунальных и складских объектов IV класса (П4)</w:t>
      </w:r>
      <w:r w:rsidRPr="00873B4A">
        <w:t>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w:t>
      </w:r>
    </w:p>
    <w:p w:rsidR="00873B4A" w:rsidRPr="00873B4A" w:rsidRDefault="00873B4A" w:rsidP="00873B4A">
      <w:r w:rsidRPr="00873B4A">
        <w:rPr>
          <w:b/>
          <w:bCs/>
        </w:rPr>
        <w:t>Зона коммунально-складских объектов V класса (П5)</w:t>
      </w:r>
      <w:r w:rsidRPr="00873B4A">
        <w:t>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w:t>
      </w:r>
    </w:p>
    <w:p w:rsidR="00873B4A" w:rsidRPr="00873B4A" w:rsidRDefault="00873B4A" w:rsidP="00873B4A">
      <w:r w:rsidRPr="00873B4A">
        <w:rPr>
          <w:b/>
          <w:bCs/>
        </w:rPr>
        <w:t>Зона гаражей (П6)</w:t>
      </w:r>
      <w:r w:rsidRPr="00873B4A">
        <w:t> - используется для размещения баз и гаражей, требующих  организации санитарно-защитных зон от 15 до 50 метров.</w:t>
      </w:r>
    </w:p>
    <w:tbl>
      <w:tblPr>
        <w:tblW w:w="11567" w:type="dxa"/>
        <w:shd w:val="clear" w:color="auto" w:fill="FFFFFF"/>
        <w:tblCellMar>
          <w:left w:w="0" w:type="dxa"/>
          <w:right w:w="0" w:type="dxa"/>
        </w:tblCellMar>
        <w:tblLook w:val="04A0" w:firstRow="1" w:lastRow="0" w:firstColumn="1" w:lastColumn="0" w:noHBand="0" w:noVBand="1"/>
      </w:tblPr>
      <w:tblGrid>
        <w:gridCol w:w="5090"/>
        <w:gridCol w:w="926"/>
        <w:gridCol w:w="925"/>
        <w:gridCol w:w="925"/>
        <w:gridCol w:w="925"/>
        <w:gridCol w:w="1504"/>
        <w:gridCol w:w="1272"/>
      </w:tblGrid>
      <w:tr w:rsidR="00873B4A" w:rsidRPr="00873B4A" w:rsidTr="00873B4A">
        <w:trPr>
          <w:trHeight w:val="285"/>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6</w:t>
            </w:r>
          </w:p>
          <w:p w:rsidR="00873B4A" w:rsidRPr="00873B4A" w:rsidRDefault="00873B4A" w:rsidP="00873B4A">
            <w:r w:rsidRPr="00873B4A">
              <w:t>О - основные виды использования, не требующие  получения зонального разрешения,</w:t>
            </w:r>
          </w:p>
          <w:p w:rsidR="00000000" w:rsidRPr="00873B4A" w:rsidRDefault="00873B4A" w:rsidP="00873B4A">
            <w:r w:rsidRPr="00873B4A">
              <w:t>С – условно разрешенные виды использования, требующие получения зонального разрешения, -  - виды использования, на которые не может быть получено зональное разрешение.</w:t>
            </w:r>
          </w:p>
        </w:tc>
      </w:tr>
      <w:tr w:rsidR="00873B4A" w:rsidRPr="00873B4A" w:rsidTr="00873B4A">
        <w:trPr>
          <w:trHeight w:val="285"/>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П1</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П2</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П3</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П4</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П5</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П6</w:t>
            </w:r>
          </w:p>
        </w:tc>
      </w:tr>
      <w:tr w:rsidR="00873B4A" w:rsidRPr="00873B4A" w:rsidTr="00873B4A">
        <w:trPr>
          <w:trHeight w:val="285"/>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Предприятия  и  коммунально-</w:t>
            </w:r>
          </w:p>
          <w:p w:rsidR="00873B4A" w:rsidRPr="00873B4A" w:rsidRDefault="00873B4A" w:rsidP="00873B4A">
            <w:r w:rsidRPr="00873B4A">
              <w:t>складские организации (6.0)</w:t>
            </w:r>
          </w:p>
          <w:p w:rsidR="00000000" w:rsidRPr="00873B4A" w:rsidRDefault="00873B4A" w:rsidP="00873B4A">
            <w:r w:rsidRPr="00873B4A">
              <w:t xml:space="preserve">Размещение объектов капитального строительства в целях добычи недр, их переработки, </w:t>
            </w:r>
            <w:r w:rsidRPr="00873B4A">
              <w:lastRenderedPageBreak/>
              <w:t>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6.1-6.9.</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 </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 </w:t>
            </w:r>
          </w:p>
          <w:p w:rsidR="00000000" w:rsidRPr="00873B4A" w:rsidRDefault="00873B4A" w:rsidP="00873B4A">
            <w:r w:rsidRPr="00873B4A">
              <w:rPr>
                <w:b/>
                <w:bCs/>
              </w:rPr>
              <w:t> </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 </w:t>
            </w:r>
          </w:p>
          <w:p w:rsidR="00000000" w:rsidRPr="00873B4A" w:rsidRDefault="00873B4A" w:rsidP="00873B4A">
            <w:r w:rsidRPr="00873B4A">
              <w:rPr>
                <w:b/>
                <w:bCs/>
              </w:rPr>
              <w:t> </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 </w:t>
            </w:r>
          </w:p>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 </w:t>
            </w:r>
          </w:p>
          <w:p w:rsidR="00000000" w:rsidRPr="00873B4A" w:rsidRDefault="00873B4A" w:rsidP="00873B4A">
            <w:r w:rsidRPr="00873B4A">
              <w:rPr>
                <w:b/>
                <w:bCs/>
              </w:rPr>
              <w:t> </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 </w:t>
            </w:r>
          </w:p>
          <w:p w:rsidR="00000000" w:rsidRPr="00873B4A" w:rsidRDefault="00873B4A" w:rsidP="00873B4A">
            <w:r w:rsidRPr="00873B4A">
              <w:rPr>
                <w:b/>
                <w:bCs/>
              </w:rPr>
              <w:t> </w:t>
            </w:r>
          </w:p>
        </w:tc>
      </w:tr>
      <w:tr w:rsidR="00873B4A" w:rsidRPr="00873B4A" w:rsidTr="00873B4A">
        <w:trPr>
          <w:trHeight w:val="285"/>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V класса</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rPr>
          <w:trHeight w:val="285"/>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IV класса</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rPr>
          <w:trHeight w:val="285"/>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III класса</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rPr>
          <w:trHeight w:val="540"/>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II класса</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rPr>
          <w:trHeight w:val="540"/>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Обслуживание автотранспорта (4.9)</w:t>
            </w:r>
          </w:p>
          <w:p w:rsidR="00000000" w:rsidRPr="00873B4A" w:rsidRDefault="00873B4A" w:rsidP="00873B4A">
            <w:r w:rsidRPr="00873B4A">
              <w:t>Размещение постоянных и временных гаражей с несколькими стояночными местами, стоянок (парковок), гаражей, в том числе многоярусных, не указанных в коде 2.7.1.</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540"/>
        </w:trPr>
        <w:tc>
          <w:tcPr>
            <w:tcW w:w="22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4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w:t>
            </w:r>
          </w:p>
        </w:tc>
        <w:tc>
          <w:tcPr>
            <w:tcW w:w="1850" w:type="pct"/>
            <w:gridSpan w:val="4"/>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4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7985"/>
        <w:gridCol w:w="3582"/>
      </w:tblGrid>
      <w:tr w:rsidR="00873B4A" w:rsidRPr="00873B4A" w:rsidTr="00873B4A">
        <w:trPr>
          <w:trHeight w:val="30"/>
        </w:trPr>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 (П5-П6)</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0,002</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6</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80</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100</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27</w:t>
            </w:r>
          </w:p>
        </w:tc>
      </w:tr>
      <w:tr w:rsidR="00873B4A" w:rsidRPr="00873B4A" w:rsidTr="00873B4A">
        <w:tc>
          <w:tcPr>
            <w:tcW w:w="6870"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308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7967"/>
        <w:gridCol w:w="3600"/>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Разрешенные параметры земельных участков и их застройки (П4)</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80 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125</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50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40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НР</w:t>
            </w:r>
          </w:p>
          <w:p w:rsidR="00000000" w:rsidRPr="00873B4A" w:rsidRDefault="00873B4A" w:rsidP="00873B4A">
            <w:r w:rsidRPr="00873B4A">
              <w:rPr>
                <w:b/>
                <w:bCs/>
              </w:rPr>
              <w:t>(обозначение НР здесь и далее – «правилами не регулируется»)</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3,0</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7967"/>
        <w:gridCol w:w="3600"/>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   (П3)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0,5 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60 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80 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70 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7967"/>
        <w:gridCol w:w="3600"/>
      </w:tblGrid>
      <w:tr w:rsidR="00873B4A" w:rsidRPr="00873B4A" w:rsidTr="00873B4A">
        <w:trPr>
          <w:trHeight w:val="450"/>
        </w:trPr>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 (П1-П2)</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120 </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160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65</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20</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Максимальная высота здания до конька крыши (м)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r>
      <w:tr w:rsidR="00873B4A" w:rsidRPr="00873B4A" w:rsidTr="00873B4A">
        <w:tc>
          <w:tcPr>
            <w:tcW w:w="685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309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r>
    </w:tbl>
    <w:p w:rsidR="00873B4A" w:rsidRPr="00873B4A" w:rsidRDefault="00873B4A" w:rsidP="00873B4A">
      <w:r w:rsidRPr="00873B4A">
        <w:t> </w:t>
      </w:r>
    </w:p>
    <w:p w:rsidR="00873B4A" w:rsidRPr="00873B4A" w:rsidRDefault="00873B4A" w:rsidP="00873B4A">
      <w:r w:rsidRPr="00873B4A">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r w:rsidRPr="00873B4A">
        <w:t>Статья 24. Зоны инженерных и транспортных инфраструктур и виды разрешенного использования земельных участков</w:t>
      </w:r>
    </w:p>
    <w:p w:rsidR="00873B4A" w:rsidRPr="00873B4A" w:rsidRDefault="00873B4A" w:rsidP="00873B4A">
      <w:r w:rsidRPr="00873B4A">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873B4A" w:rsidRPr="00873B4A" w:rsidRDefault="00873B4A" w:rsidP="00873B4A">
      <w:r w:rsidRPr="00873B4A">
        <w:t>К зонам инженерной и транспортной инфраструктур относятся:</w:t>
      </w:r>
    </w:p>
    <w:p w:rsidR="00873B4A" w:rsidRPr="00873B4A" w:rsidRDefault="00873B4A" w:rsidP="00873B4A">
      <w:r w:rsidRPr="00873B4A">
        <w:rPr>
          <w:b/>
          <w:bCs/>
        </w:rPr>
        <w:t>Зона воздушного транспорта (И1)</w:t>
      </w:r>
      <w:r w:rsidRPr="00873B4A">
        <w:t>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w:t>
      </w:r>
    </w:p>
    <w:p w:rsidR="00873B4A" w:rsidRPr="00873B4A" w:rsidRDefault="00873B4A" w:rsidP="00873B4A">
      <w:r w:rsidRPr="00873B4A">
        <w:rPr>
          <w:b/>
          <w:bCs/>
        </w:rPr>
        <w:t>Зона железнодорожного транспорта (И2) </w:t>
      </w:r>
      <w:r w:rsidRPr="00873B4A">
        <w:t>– используется для размещения железнодорожных путей, станций и объектов по обслуживанию путевого хозяйства.</w:t>
      </w:r>
    </w:p>
    <w:p w:rsidR="00873B4A" w:rsidRPr="00873B4A" w:rsidRDefault="00873B4A" w:rsidP="00873B4A">
      <w:r w:rsidRPr="00873B4A">
        <w:rPr>
          <w:b/>
          <w:bCs/>
        </w:rPr>
        <w:t>Зона сооружений и коммуникаций инженерной инфраструктуры (И3) </w:t>
      </w:r>
      <w:r w:rsidRPr="00873B4A">
        <w:t>-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сельского поселения.</w:t>
      </w:r>
    </w:p>
    <w:p w:rsidR="00873B4A" w:rsidRPr="00873B4A" w:rsidRDefault="00873B4A" w:rsidP="00873B4A">
      <w:r w:rsidRPr="00873B4A">
        <w:rPr>
          <w:b/>
          <w:bCs/>
        </w:rPr>
        <w:t>Зона сооружений автомобильного транспорта (И4)</w:t>
      </w:r>
      <w:r w:rsidRPr="00873B4A">
        <w:t> - используется для размещения объектов и коммуникаций автомобильного транспорта.</w:t>
      </w:r>
    </w:p>
    <w:p w:rsidR="00873B4A" w:rsidRPr="00873B4A" w:rsidRDefault="00873B4A" w:rsidP="00873B4A">
      <w:r w:rsidRPr="00873B4A">
        <w:t> </w:t>
      </w:r>
    </w:p>
    <w:tbl>
      <w:tblPr>
        <w:tblW w:w="12167" w:type="dxa"/>
        <w:shd w:val="clear" w:color="auto" w:fill="FFFFFF"/>
        <w:tblCellMar>
          <w:left w:w="0" w:type="dxa"/>
          <w:right w:w="0" w:type="dxa"/>
        </w:tblCellMar>
        <w:tblLook w:val="04A0" w:firstRow="1" w:lastRow="0" w:firstColumn="1" w:lastColumn="0" w:noHBand="0" w:noVBand="1"/>
      </w:tblPr>
      <w:tblGrid>
        <w:gridCol w:w="6571"/>
        <w:gridCol w:w="1460"/>
        <w:gridCol w:w="1338"/>
        <w:gridCol w:w="1338"/>
        <w:gridCol w:w="1460"/>
      </w:tblGrid>
      <w:tr w:rsidR="00873B4A" w:rsidRPr="00873B4A" w:rsidTr="00873B4A">
        <w:trPr>
          <w:trHeight w:val="285"/>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Таблица 7</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p>
        </w:tc>
        <w:tc>
          <w:tcPr>
            <w:tcW w:w="6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И1</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И2</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И3</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И4</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Железнодорожный транспорт (7.1)</w:t>
            </w:r>
          </w:p>
          <w:p w:rsidR="00873B4A" w:rsidRPr="00873B4A" w:rsidRDefault="00873B4A" w:rsidP="00873B4A">
            <w:r w:rsidRPr="00873B4A">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размещения наземных сооружений метрополитена, в том числе посадочных станций, вентиляционных шахт.</w:t>
            </w:r>
          </w:p>
          <w:p w:rsidR="00000000" w:rsidRPr="00873B4A" w:rsidRDefault="00873B4A" w:rsidP="00873B4A">
            <w:r w:rsidRPr="00873B4A">
              <w:t> </w:t>
            </w:r>
          </w:p>
        </w:tc>
        <w:tc>
          <w:tcPr>
            <w:tcW w:w="6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Воздушный транспорт (7.4)</w:t>
            </w:r>
          </w:p>
          <w:p w:rsidR="00000000" w:rsidRPr="00873B4A" w:rsidRDefault="00873B4A" w:rsidP="00873B4A">
            <w:r w:rsidRPr="00873B4A">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w:t>
            </w:r>
            <w:r w:rsidRPr="00873B4A">
              <w:lastRenderedPageBreak/>
              <w:t>и обеспечения их безопасности</w:t>
            </w:r>
          </w:p>
        </w:tc>
        <w:tc>
          <w:tcPr>
            <w:tcW w:w="6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О</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lastRenderedPageBreak/>
              <w:t>Коммунальное обслуживание (3.1)</w:t>
            </w:r>
          </w:p>
          <w:p w:rsidR="00000000" w:rsidRPr="00873B4A" w:rsidRDefault="00873B4A" w:rsidP="00873B4A">
            <w:r w:rsidRPr="00873B4A">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здания или помещения, предназначенные для приема населения и организаций в связи с предоставлением им коммунальных услуг).</w:t>
            </w:r>
          </w:p>
        </w:tc>
        <w:tc>
          <w:tcPr>
            <w:tcW w:w="6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Автомобильный транспорт (7.2)</w:t>
            </w:r>
          </w:p>
          <w:p w:rsidR="00873B4A" w:rsidRPr="00873B4A" w:rsidRDefault="00873B4A" w:rsidP="00873B4A">
            <w:r w:rsidRPr="00873B4A">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00000" w:rsidRPr="00873B4A" w:rsidRDefault="00873B4A" w:rsidP="00873B4A">
            <w:r w:rsidRPr="00873B4A">
              <w:t>Земельные участки (территории общего пользования (12.0)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проездов</w:t>
            </w:r>
          </w:p>
        </w:tc>
        <w:tc>
          <w:tcPr>
            <w:tcW w:w="6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2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1700" w:type="pct"/>
            <w:gridSpan w:val="3"/>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5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_</w:t>
            </w:r>
          </w:p>
        </w:tc>
      </w:tr>
    </w:tbl>
    <w:p w:rsidR="00873B4A" w:rsidRPr="00873B4A" w:rsidRDefault="00873B4A" w:rsidP="00873B4A">
      <w:r w:rsidRPr="00873B4A">
        <w:t> </w:t>
      </w:r>
    </w:p>
    <w:p w:rsidR="00873B4A" w:rsidRPr="00873B4A" w:rsidRDefault="00873B4A" w:rsidP="00873B4A">
      <w:r w:rsidRPr="00873B4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873B4A" w:rsidRPr="00873B4A" w:rsidRDefault="00873B4A" w:rsidP="00873B4A">
      <w:r w:rsidRPr="00873B4A">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r w:rsidRPr="00873B4A">
        <w:t>Статья 25. Рекреационные зоны,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w:t>
      </w:r>
    </w:p>
    <w:p w:rsidR="00873B4A" w:rsidRPr="00873B4A" w:rsidRDefault="00873B4A" w:rsidP="00873B4A">
      <w:r w:rsidRPr="00873B4A">
        <w:t>К рекреационным зонам относятся:</w:t>
      </w:r>
    </w:p>
    <w:p w:rsidR="00873B4A" w:rsidRPr="00873B4A" w:rsidRDefault="00873B4A" w:rsidP="00873B4A">
      <w:r w:rsidRPr="00873B4A">
        <w:rPr>
          <w:b/>
          <w:bCs/>
        </w:rPr>
        <w:t>Зона пассивного отдыха (Р1)</w:t>
      </w:r>
      <w:r w:rsidRPr="00873B4A">
        <w:t> - лесопарковая территория, которая предназначена для пассивных рекреационных функций и включает городские (поселковые) леса, лугопарки, водоемы, охраняемые ландшафты, расположенные в границах населенных пунктов.</w:t>
      </w:r>
    </w:p>
    <w:tbl>
      <w:tblPr>
        <w:tblW w:w="12167" w:type="dxa"/>
        <w:shd w:val="clear" w:color="auto" w:fill="FFFFFF"/>
        <w:tblCellMar>
          <w:left w:w="0" w:type="dxa"/>
          <w:right w:w="0" w:type="dxa"/>
        </w:tblCellMar>
        <w:tblLook w:val="04A0" w:firstRow="1" w:lastRow="0" w:firstColumn="1" w:lastColumn="0" w:noHBand="0" w:noVBand="1"/>
      </w:tblPr>
      <w:tblGrid>
        <w:gridCol w:w="3285"/>
        <w:gridCol w:w="6935"/>
        <w:gridCol w:w="1947"/>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8</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Природно-познавательный туризм(5.2)</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lastRenderedPageBreak/>
              <w:t>Охота и рыбалка (5.3)</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p w:rsidR="00873B4A" w:rsidRPr="00873B4A" w:rsidRDefault="00873B4A" w:rsidP="00873B4A">
      <w:r w:rsidRPr="00873B4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873B4A" w:rsidRPr="00873B4A" w:rsidRDefault="00873B4A" w:rsidP="00873B4A">
      <w:r w:rsidRPr="00873B4A">
        <w:rPr>
          <w:b/>
          <w:bCs/>
        </w:rPr>
        <w:t>Зона активного отдыха населения (Р2)</w:t>
      </w:r>
      <w:r w:rsidRPr="00873B4A">
        <w:t>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w:t>
      </w:r>
    </w:p>
    <w:tbl>
      <w:tblPr>
        <w:tblW w:w="12167" w:type="dxa"/>
        <w:shd w:val="clear" w:color="auto" w:fill="FFFFFF"/>
        <w:tblCellMar>
          <w:left w:w="0" w:type="dxa"/>
          <w:right w:w="0" w:type="dxa"/>
        </w:tblCellMar>
        <w:tblLook w:val="04A0" w:firstRow="1" w:lastRow="0" w:firstColumn="1" w:lastColumn="0" w:noHBand="0" w:noVBand="1"/>
      </w:tblPr>
      <w:tblGrid>
        <w:gridCol w:w="3285"/>
        <w:gridCol w:w="6935"/>
        <w:gridCol w:w="1947"/>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9</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Спорт (5.1)</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Туристическое обслуживание (5.2.1)</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Охота и рыбалка (5.3)</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Причалы для маломерных судов (5.4)</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сооружений, предназначенных для причаливания, хранения и обслуживания яхт, катеров, лодок и других маломерных судов</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998"/>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Поля для гольфа или конных прогулок (5.5)</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859"/>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Земельные участки (территории) общего пользования</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береговых полос водных объектов общего пользования, скверов, бульваров, площадей, малых архитектурных форм благоустройства</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705"/>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 </w:t>
      </w:r>
    </w:p>
    <w:tbl>
      <w:tblPr>
        <w:tblW w:w="11567" w:type="dxa"/>
        <w:shd w:val="clear" w:color="auto" w:fill="FFFFFF"/>
        <w:tblCellMar>
          <w:left w:w="0" w:type="dxa"/>
          <w:right w:w="0" w:type="dxa"/>
        </w:tblCellMar>
        <w:tblLook w:val="04A0" w:firstRow="1" w:lastRow="0" w:firstColumn="1" w:lastColumn="0" w:noHBand="0" w:noVBand="1"/>
      </w:tblPr>
      <w:tblGrid>
        <w:gridCol w:w="8858"/>
        <w:gridCol w:w="2709"/>
      </w:tblGrid>
      <w:tr w:rsidR="00873B4A" w:rsidRPr="00873B4A" w:rsidTr="00873B4A">
        <w:tc>
          <w:tcPr>
            <w:tcW w:w="99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    </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Минимальные отступы от границ земельных участков (м)</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1,0  </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30</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50</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w:t>
            </w:r>
          </w:p>
        </w:tc>
      </w:tr>
      <w:tr w:rsidR="00873B4A" w:rsidRPr="00873B4A" w:rsidTr="00873B4A">
        <w:tc>
          <w:tcPr>
            <w:tcW w:w="7621"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2331"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r>
    </w:tbl>
    <w:p w:rsidR="00873B4A" w:rsidRPr="00873B4A" w:rsidRDefault="00873B4A" w:rsidP="00873B4A">
      <w:r w:rsidRPr="00873B4A">
        <w:rPr>
          <w:b/>
          <w:bCs/>
        </w:rPr>
        <w:t> </w:t>
      </w:r>
    </w:p>
    <w:p w:rsidR="00873B4A" w:rsidRPr="00873B4A" w:rsidRDefault="00873B4A" w:rsidP="00873B4A">
      <w:r w:rsidRPr="00873B4A">
        <w:rPr>
          <w:b/>
          <w:bCs/>
        </w:rPr>
        <w:t>Зона естественного ландшафта (Р3)</w:t>
      </w:r>
      <w:r w:rsidRPr="00873B4A">
        <w:t> - включает в себя природные ландшафты и другие открытые пространства, расположенные в границах населенных пунктов.</w:t>
      </w:r>
    </w:p>
    <w:p w:rsidR="00873B4A" w:rsidRPr="00873B4A" w:rsidRDefault="00873B4A" w:rsidP="00873B4A">
      <w:r w:rsidRPr="00873B4A">
        <w:t> </w:t>
      </w:r>
    </w:p>
    <w:tbl>
      <w:tblPr>
        <w:tblW w:w="12167" w:type="dxa"/>
        <w:shd w:val="clear" w:color="auto" w:fill="FFFFFF"/>
        <w:tblCellMar>
          <w:left w:w="0" w:type="dxa"/>
          <w:right w:w="0" w:type="dxa"/>
        </w:tblCellMar>
        <w:tblLook w:val="04A0" w:firstRow="1" w:lastRow="0" w:firstColumn="1" w:lastColumn="0" w:noHBand="0" w:noVBand="1"/>
      </w:tblPr>
      <w:tblGrid>
        <w:gridCol w:w="3285"/>
        <w:gridCol w:w="6935"/>
        <w:gridCol w:w="1947"/>
      </w:tblGrid>
      <w:tr w:rsidR="00873B4A" w:rsidRPr="00873B4A" w:rsidTr="00873B4A">
        <w:trPr>
          <w:trHeight w:val="15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10</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1262"/>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Природно-познавательный туризм (5.2)</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w:t>
            </w:r>
          </w:p>
        </w:tc>
      </w:tr>
      <w:tr w:rsidR="00873B4A" w:rsidRPr="00873B4A" w:rsidTr="00873B4A">
        <w:trPr>
          <w:trHeight w:val="633"/>
        </w:trPr>
        <w:tc>
          <w:tcPr>
            <w:tcW w:w="135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285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c>
          <w:tcPr>
            <w:tcW w:w="700" w:type="pct"/>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w:t>
            </w:r>
          </w:p>
        </w:tc>
      </w:tr>
    </w:tbl>
    <w:p w:rsidR="00873B4A" w:rsidRPr="00873B4A" w:rsidRDefault="00873B4A" w:rsidP="00873B4A">
      <w:r w:rsidRPr="00873B4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873B4A" w:rsidRPr="00873B4A" w:rsidRDefault="00873B4A" w:rsidP="00873B4A">
      <w:r w:rsidRPr="00873B4A">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r w:rsidRPr="00873B4A">
        <w:t>Статья 26. Зоны сельскохозяйственного использования, виды разрешенного использования земельных участков и разрешенные параметры земельных участков и их застройки</w:t>
      </w:r>
    </w:p>
    <w:p w:rsidR="00873B4A" w:rsidRPr="00873B4A" w:rsidRDefault="00873B4A" w:rsidP="00873B4A">
      <w:r w:rsidRPr="00873B4A">
        <w:t>Зоны сельскохозяйственного использования предназначены для ведения сельского хозяйства на объектах капитального строительства сельскохозяйственного назначения, производства продуктов питания и фуража, организации фермерских, подсобных, дачных и теплично-парниковых хозяйств, ведение садоводства и огородничества, и других аналогичных целей в границах и вне границ населенных пунктов.</w:t>
      </w:r>
    </w:p>
    <w:p w:rsidR="00873B4A" w:rsidRPr="00873B4A" w:rsidRDefault="00873B4A" w:rsidP="00873B4A">
      <w:r w:rsidRPr="00873B4A">
        <w:rPr>
          <w:b/>
          <w:bCs/>
        </w:rPr>
        <w:t>Виды разрешенного использования земельных участков в зоне сельскохозяйственного использования «СХ»</w:t>
      </w:r>
      <w:r w:rsidRPr="00873B4A">
        <w:t xml:space="preserve"> (коды согласно Классификатору видов разрешенного использования земельных участков) следующие: 1.1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 1.7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1.12 Осуществление хозяйственной деятельности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переработке продукции пчеловодства; 1.13 осуществление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873B4A">
        <w:lastRenderedPageBreak/>
        <w:t>осуществления рыбоводства (аквакультуры); 1.14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растений;1.15 Размещение зданий, сооружений, используемых для производства, хранения, первичной и глубокой переработки сельскохозяйственной продукции; 1.17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размещения сооружений, необходимых для указанных видов сельскохозяйственного производства; 1.18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хозяйства;13.1Ведение огородничества -  Осуществление хозяйственной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13.2 – Ведение садоводства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13.3 – Ведение дачного хозяйства – размещение жилого дачного дома (не предназначенного для раздела на квартиры, пригородного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bl>
      <w:tblPr>
        <w:tblW w:w="12167" w:type="dxa"/>
        <w:shd w:val="clear" w:color="auto" w:fill="FFFFFF"/>
        <w:tblCellMar>
          <w:left w:w="0" w:type="dxa"/>
          <w:right w:w="0" w:type="dxa"/>
        </w:tblCellMar>
        <w:tblLook w:val="04A0" w:firstRow="1" w:lastRow="0" w:firstColumn="1" w:lastColumn="0" w:noHBand="0" w:noVBand="1"/>
      </w:tblPr>
      <w:tblGrid>
        <w:gridCol w:w="9004"/>
        <w:gridCol w:w="487"/>
        <w:gridCol w:w="2068"/>
        <w:gridCol w:w="608"/>
      </w:tblGrid>
      <w:tr w:rsidR="00873B4A" w:rsidRPr="00873B4A" w:rsidTr="00873B4A">
        <w:trPr>
          <w:trHeight w:val="28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pPr>
              <w:rPr>
                <w:b/>
                <w:bCs/>
              </w:rPr>
            </w:pPr>
            <w:r w:rsidRPr="00873B4A">
              <w:rPr>
                <w:b/>
                <w:bCs/>
              </w:rPr>
              <w:t>ТАБЛИЦА 11</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Виды разрешенного использования</w:t>
            </w:r>
            <w:r w:rsidRPr="00873B4A">
              <w:t> </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 </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СХ</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Выращивание зерновых и иных сельскохозяйственных культур (1.2)</w:t>
            </w:r>
          </w:p>
          <w:p w:rsidR="00000000" w:rsidRPr="00873B4A" w:rsidRDefault="00873B4A" w:rsidP="00873B4A">
            <w:r w:rsidRPr="00873B4A">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Овощеводство (1.3)</w:t>
            </w:r>
          </w:p>
          <w:p w:rsidR="00000000" w:rsidRPr="00873B4A" w:rsidRDefault="00873B4A" w:rsidP="00873B4A">
            <w:r w:rsidRPr="00873B4A">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Выращивание тонизирующих, лекарственных, цветочных культур (1.4)</w:t>
            </w:r>
          </w:p>
          <w:p w:rsidR="00000000" w:rsidRPr="00873B4A" w:rsidRDefault="00873B4A" w:rsidP="00873B4A">
            <w:r w:rsidRPr="00873B4A">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Садоводство (1.5)</w:t>
            </w:r>
          </w:p>
          <w:p w:rsidR="00000000" w:rsidRPr="00873B4A" w:rsidRDefault="00873B4A" w:rsidP="00873B4A">
            <w:r w:rsidRPr="00873B4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Животноводство  (1.7)</w:t>
            </w:r>
          </w:p>
          <w:p w:rsidR="00000000" w:rsidRPr="00873B4A" w:rsidRDefault="00873B4A" w:rsidP="00873B4A">
            <w:r w:rsidRPr="00873B4A">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Пчеловодство (1.12)</w:t>
            </w:r>
          </w:p>
          <w:p w:rsidR="00000000" w:rsidRPr="00873B4A" w:rsidRDefault="00873B4A" w:rsidP="00873B4A">
            <w:r w:rsidRPr="00873B4A">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8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Рыбоводство (1.13)</w:t>
            </w:r>
          </w:p>
          <w:p w:rsidR="00000000" w:rsidRPr="00873B4A" w:rsidRDefault="00873B4A" w:rsidP="00873B4A">
            <w:r w:rsidRPr="00873B4A">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540"/>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lastRenderedPageBreak/>
              <w:t>Научное обеспечение сельского хозяйства (1.14)</w:t>
            </w:r>
          </w:p>
          <w:p w:rsidR="00000000" w:rsidRPr="00873B4A" w:rsidRDefault="00873B4A" w:rsidP="00873B4A">
            <w:r w:rsidRPr="00873B4A">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82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Хранение и переработка</w:t>
            </w:r>
          </w:p>
          <w:p w:rsidR="00873B4A" w:rsidRPr="00873B4A" w:rsidRDefault="00873B4A" w:rsidP="00873B4A">
            <w:r w:rsidRPr="00873B4A">
              <w:t>сельскохозяйственной</w:t>
            </w:r>
          </w:p>
          <w:p w:rsidR="00873B4A" w:rsidRPr="00873B4A" w:rsidRDefault="00873B4A" w:rsidP="00873B4A">
            <w:r w:rsidRPr="00873B4A">
              <w:t>продукции (1.15)</w:t>
            </w:r>
          </w:p>
          <w:p w:rsidR="00000000" w:rsidRPr="00873B4A" w:rsidRDefault="00873B4A" w:rsidP="00873B4A">
            <w:r w:rsidRPr="00873B4A">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270"/>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Питомники (1.17)</w:t>
            </w:r>
          </w:p>
          <w:p w:rsidR="00873B4A" w:rsidRPr="00873B4A" w:rsidRDefault="00873B4A" w:rsidP="00873B4A">
            <w:r w:rsidRPr="00873B4A">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00000" w:rsidRPr="00873B4A" w:rsidRDefault="00873B4A" w:rsidP="00873B4A">
            <w:r w:rsidRPr="00873B4A">
              <w:t>размещение сооружений, необходимых для указанных видов сельскохозяйственного производства</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43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Обеспечение</w:t>
            </w:r>
          </w:p>
          <w:p w:rsidR="00873B4A" w:rsidRPr="00873B4A" w:rsidRDefault="00873B4A" w:rsidP="00873B4A">
            <w:r w:rsidRPr="00873B4A">
              <w:t>сельскохозяйственного</w:t>
            </w:r>
          </w:p>
          <w:p w:rsidR="00873B4A" w:rsidRPr="00873B4A" w:rsidRDefault="00873B4A" w:rsidP="00873B4A">
            <w:r w:rsidRPr="00873B4A">
              <w:t>производства (1.18)</w:t>
            </w:r>
          </w:p>
          <w:p w:rsidR="00000000" w:rsidRPr="00873B4A" w:rsidRDefault="00873B4A" w:rsidP="00873B4A">
            <w:r w:rsidRPr="00873B4A">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43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Ведение огородничества (13.1)</w:t>
            </w:r>
          </w:p>
          <w:p w:rsidR="00000000" w:rsidRPr="00873B4A" w:rsidRDefault="00873B4A" w:rsidP="00873B4A">
            <w:r w:rsidRPr="00873B4A">
              <w:t>Осуществление хозяйственной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43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Ведение садоводства (13.2)</w:t>
            </w:r>
          </w:p>
          <w:p w:rsidR="00000000" w:rsidRPr="00873B4A" w:rsidRDefault="00873B4A" w:rsidP="00873B4A">
            <w:r w:rsidRPr="00873B4A">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43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Ведение дачного хозяйства (13.3)</w:t>
            </w:r>
          </w:p>
          <w:p w:rsidR="00000000" w:rsidRPr="00873B4A" w:rsidRDefault="00873B4A" w:rsidP="00873B4A">
            <w:r w:rsidRPr="00873B4A">
              <w:t>Размещение жилого дачного дома (не предназначенного для раздела на квартиры, пригородного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О</w:t>
            </w:r>
          </w:p>
        </w:tc>
      </w:tr>
      <w:tr w:rsidR="00873B4A" w:rsidRPr="00873B4A" w:rsidTr="00873B4A">
        <w:trPr>
          <w:trHeight w:val="15"/>
        </w:trPr>
        <w:tc>
          <w:tcPr>
            <w:tcW w:w="3900" w:type="pct"/>
            <w:gridSpan w:val="2"/>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105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r>
      <w:tr w:rsidR="00873B4A" w:rsidRPr="00873B4A" w:rsidTr="00873B4A">
        <w:tc>
          <w:tcPr>
            <w:tcW w:w="4750" w:type="pct"/>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Разрешенные параметры земельных участков и их застройки   (СХ) </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Минимальные отступы от границ земельных участков (м)</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0</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площадь (га)</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0,06   </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площадь (га)</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длина стороны по уличному фронту (м)</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Минимальная ширина/глубина (м)</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НР</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Максимальный коэффициент застройки (%)</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40</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Минимальный коэффициент озеленения (%)</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50</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здания до конька крыши (м)</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12</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3700" w:type="pct"/>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Максимальная высота оград</w:t>
            </w:r>
            <w:r w:rsidRPr="00873B4A">
              <w:t> </w:t>
            </w:r>
            <w:r w:rsidRPr="00873B4A">
              <w:rPr>
                <w:b/>
                <w:bCs/>
              </w:rPr>
              <w:t>(м)</w:t>
            </w:r>
          </w:p>
        </w:tc>
        <w:tc>
          <w:tcPr>
            <w:tcW w:w="1000" w:type="pct"/>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1,5</w:t>
            </w:r>
          </w:p>
        </w:tc>
        <w:tc>
          <w:tcPr>
            <w:tcW w:w="250" w:type="pct"/>
            <w:tcBorders>
              <w:top w:val="nil"/>
              <w:left w:val="nil"/>
              <w:bottom w:val="nil"/>
              <w:right w:val="nil"/>
            </w:tcBorders>
            <w:shd w:val="clear" w:color="auto" w:fill="auto"/>
            <w:vAlign w:val="center"/>
            <w:hideMark/>
          </w:tcPr>
          <w:p w:rsidR="00000000" w:rsidRPr="00873B4A" w:rsidRDefault="00873B4A" w:rsidP="00873B4A">
            <w:r w:rsidRPr="00873B4A">
              <w:t> </w:t>
            </w:r>
          </w:p>
        </w:tc>
      </w:tr>
      <w:tr w:rsidR="00873B4A" w:rsidRPr="00873B4A" w:rsidTr="00873B4A">
        <w:tc>
          <w:tcPr>
            <w:tcW w:w="8295" w:type="dxa"/>
            <w:tcBorders>
              <w:top w:val="nil"/>
              <w:left w:val="nil"/>
              <w:bottom w:val="nil"/>
              <w:right w:val="nil"/>
            </w:tcBorders>
            <w:shd w:val="clear" w:color="auto" w:fill="auto"/>
            <w:vAlign w:val="center"/>
            <w:hideMark/>
          </w:tcPr>
          <w:p w:rsidR="00873B4A" w:rsidRPr="00873B4A" w:rsidRDefault="00873B4A" w:rsidP="00873B4A"/>
        </w:tc>
        <w:tc>
          <w:tcPr>
            <w:tcW w:w="540" w:type="dxa"/>
            <w:tcBorders>
              <w:top w:val="nil"/>
              <w:left w:val="nil"/>
              <w:bottom w:val="nil"/>
              <w:right w:val="nil"/>
            </w:tcBorders>
            <w:shd w:val="clear" w:color="auto" w:fill="auto"/>
            <w:vAlign w:val="center"/>
            <w:hideMark/>
          </w:tcPr>
          <w:p w:rsidR="00873B4A" w:rsidRPr="00873B4A" w:rsidRDefault="00873B4A" w:rsidP="00873B4A"/>
        </w:tc>
        <w:tc>
          <w:tcPr>
            <w:tcW w:w="1800" w:type="dxa"/>
            <w:tcBorders>
              <w:top w:val="nil"/>
              <w:left w:val="nil"/>
              <w:bottom w:val="nil"/>
              <w:right w:val="nil"/>
            </w:tcBorders>
            <w:shd w:val="clear" w:color="auto" w:fill="auto"/>
            <w:vAlign w:val="center"/>
            <w:hideMark/>
          </w:tcPr>
          <w:p w:rsidR="00873B4A" w:rsidRPr="00873B4A" w:rsidRDefault="00873B4A" w:rsidP="00873B4A"/>
        </w:tc>
        <w:tc>
          <w:tcPr>
            <w:tcW w:w="555" w:type="dxa"/>
            <w:tcBorders>
              <w:top w:val="nil"/>
              <w:left w:val="nil"/>
              <w:bottom w:val="nil"/>
              <w:right w:val="nil"/>
            </w:tcBorders>
            <w:shd w:val="clear" w:color="auto" w:fill="auto"/>
            <w:vAlign w:val="center"/>
            <w:hideMark/>
          </w:tcPr>
          <w:p w:rsidR="00873B4A" w:rsidRPr="00873B4A" w:rsidRDefault="00873B4A" w:rsidP="00873B4A"/>
        </w:tc>
      </w:tr>
    </w:tbl>
    <w:p w:rsidR="00873B4A" w:rsidRPr="00873B4A" w:rsidRDefault="00873B4A" w:rsidP="00873B4A">
      <w:r w:rsidRPr="00873B4A">
        <w:t> </w:t>
      </w:r>
    </w:p>
    <w:p w:rsidR="00873B4A" w:rsidRPr="00873B4A" w:rsidRDefault="00873B4A" w:rsidP="00873B4A">
      <w:r w:rsidRPr="00873B4A">
        <w:t>Статья 27. Зоны специального назначения и виды разрешенного использования земельных участков</w:t>
      </w:r>
    </w:p>
    <w:p w:rsidR="00873B4A" w:rsidRPr="00873B4A" w:rsidRDefault="00873B4A" w:rsidP="00873B4A">
      <w:r w:rsidRPr="00873B4A">
        <w:t>К зонам специального назначения относятся:</w:t>
      </w:r>
    </w:p>
    <w:p w:rsidR="00873B4A" w:rsidRPr="00873B4A" w:rsidRDefault="00873B4A" w:rsidP="00873B4A">
      <w:r w:rsidRPr="00873B4A">
        <w:rPr>
          <w:b/>
          <w:bCs/>
        </w:rPr>
        <w:t>Зона добычи полезных ископаемых (С1)</w:t>
      </w:r>
      <w:r w:rsidRPr="00873B4A">
        <w:t> - используется для освоения месторождений общераспространенных полезных ископаемых, в границах населенных пунктов.</w:t>
      </w:r>
    </w:p>
    <w:p w:rsidR="00873B4A" w:rsidRPr="00873B4A" w:rsidRDefault="00873B4A" w:rsidP="00873B4A">
      <w:r w:rsidRPr="00873B4A">
        <w:rPr>
          <w:b/>
          <w:bCs/>
        </w:rPr>
        <w:t>Зона кладбищ  (С2)</w:t>
      </w:r>
      <w:r w:rsidRPr="00873B4A">
        <w:t> - используется для размещения объектов погребения и оказания ритуальных услуг населению.</w:t>
      </w:r>
    </w:p>
    <w:p w:rsidR="00873B4A" w:rsidRPr="00873B4A" w:rsidRDefault="00873B4A" w:rsidP="00873B4A">
      <w:r w:rsidRPr="00873B4A">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0" w:type="auto"/>
        <w:shd w:val="clear" w:color="auto" w:fill="FFFFFF"/>
        <w:tblCellMar>
          <w:left w:w="0" w:type="dxa"/>
          <w:right w:w="0" w:type="dxa"/>
        </w:tblCellMar>
        <w:tblLook w:val="04A0" w:firstRow="1" w:lastRow="0" w:firstColumn="1" w:lastColumn="0" w:noHBand="0" w:noVBand="1"/>
      </w:tblPr>
      <w:tblGrid>
        <w:gridCol w:w="6123"/>
        <w:gridCol w:w="1724"/>
        <w:gridCol w:w="1724"/>
      </w:tblGrid>
      <w:tr w:rsidR="00873B4A" w:rsidRPr="00873B4A" w:rsidTr="00873B4A">
        <w:trPr>
          <w:trHeight w:val="2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Таблица 12</w:t>
            </w:r>
          </w:p>
          <w:p w:rsidR="00873B4A" w:rsidRPr="00873B4A" w:rsidRDefault="00873B4A" w:rsidP="00873B4A">
            <w:r w:rsidRPr="00873B4A">
              <w:t>О - основные виды использования, не требующие  получения зонального разрешения,</w:t>
            </w:r>
          </w:p>
          <w:p w:rsidR="00873B4A" w:rsidRPr="00873B4A" w:rsidRDefault="00873B4A" w:rsidP="00873B4A">
            <w:r w:rsidRPr="00873B4A">
              <w:lastRenderedPageBreak/>
              <w:t>С – условно разрешенные виды использования, требующие получения зонального разрешения,</w:t>
            </w:r>
          </w:p>
          <w:p w:rsidR="00000000" w:rsidRPr="00873B4A" w:rsidRDefault="00873B4A" w:rsidP="00873B4A">
            <w:r w:rsidRPr="00873B4A">
              <w:t>-  - виды использования, на которые не может быть получено зональное разрешение.</w:t>
            </w:r>
          </w:p>
        </w:tc>
      </w:tr>
      <w:tr w:rsidR="00873B4A" w:rsidRPr="00873B4A" w:rsidTr="00873B4A">
        <w:trPr>
          <w:trHeight w:val="285"/>
        </w:trPr>
        <w:tc>
          <w:tcPr>
            <w:tcW w:w="0" w:type="auto"/>
            <w:gridSpan w:val="3"/>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lastRenderedPageBreak/>
              <w:t>Виды разрешенного использования</w:t>
            </w:r>
            <w:r w:rsidRPr="00873B4A">
              <w:t> </w:t>
            </w:r>
          </w:p>
        </w:tc>
      </w:tr>
      <w:tr w:rsidR="00873B4A" w:rsidRPr="00873B4A" w:rsidTr="00873B4A">
        <w:trPr>
          <w:trHeight w:val="285"/>
        </w:trPr>
        <w:tc>
          <w:tcPr>
            <w:tcW w:w="0" w:type="auto"/>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 </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С1</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rPr>
                <w:b/>
                <w:bCs/>
              </w:rPr>
              <w:t>С2</w:t>
            </w:r>
          </w:p>
        </w:tc>
      </w:tr>
      <w:tr w:rsidR="00873B4A" w:rsidRPr="00873B4A" w:rsidTr="00873B4A">
        <w:trPr>
          <w:trHeight w:val="285"/>
        </w:trPr>
        <w:tc>
          <w:tcPr>
            <w:tcW w:w="0" w:type="auto"/>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Недропользование (6.1)</w:t>
            </w:r>
          </w:p>
          <w:p w:rsidR="00873B4A" w:rsidRPr="00873B4A" w:rsidRDefault="00873B4A" w:rsidP="00873B4A">
            <w:r w:rsidRPr="00873B4A">
              <w:t>Осуществление геологических изысканий;</w:t>
            </w:r>
          </w:p>
          <w:p w:rsidR="00873B4A" w:rsidRPr="00873B4A" w:rsidRDefault="00873B4A" w:rsidP="00873B4A">
            <w:r w:rsidRPr="00873B4A">
              <w:t>Добыча недр открытым (карьеры, отвалы) и закрытым (шахты, скважины) способами;</w:t>
            </w:r>
          </w:p>
          <w:p w:rsidR="00873B4A" w:rsidRPr="00873B4A" w:rsidRDefault="00873B4A" w:rsidP="00873B4A">
            <w:r w:rsidRPr="00873B4A">
              <w:t>Размещение объектов капитального строительства, в том числе подземных, в целях добычи недр;</w:t>
            </w:r>
          </w:p>
          <w:p w:rsidR="00000000" w:rsidRPr="00873B4A" w:rsidRDefault="00873B4A" w:rsidP="00873B4A">
            <w:r w:rsidRPr="00873B4A">
              <w:t>Размещение объектов капитального строительства, необходимых для подготовки сырья к транспортировке и (или) промышленной переработке</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О</w:t>
            </w:r>
          </w:p>
          <w:p w:rsidR="00000000" w:rsidRPr="00873B4A" w:rsidRDefault="00873B4A" w:rsidP="00873B4A">
            <w:r w:rsidRPr="00873B4A">
              <w:rPr>
                <w:b/>
                <w:bCs/>
              </w:rPr>
              <w:t> </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w:t>
            </w:r>
          </w:p>
          <w:p w:rsidR="00000000" w:rsidRPr="00873B4A" w:rsidRDefault="00873B4A" w:rsidP="00873B4A">
            <w:r w:rsidRPr="00873B4A">
              <w:rPr>
                <w:b/>
                <w:bCs/>
              </w:rPr>
              <w:t> </w:t>
            </w:r>
          </w:p>
        </w:tc>
      </w:tr>
      <w:tr w:rsidR="00873B4A" w:rsidRPr="00873B4A" w:rsidTr="00873B4A">
        <w:trPr>
          <w:trHeight w:val="285"/>
        </w:trPr>
        <w:tc>
          <w:tcPr>
            <w:tcW w:w="0" w:type="auto"/>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t>Ритуальная деятельность (12.1)</w:t>
            </w:r>
          </w:p>
          <w:p w:rsidR="00000000" w:rsidRPr="00873B4A" w:rsidRDefault="00873B4A" w:rsidP="00873B4A">
            <w:r w:rsidRPr="00873B4A">
              <w:t>Размещение кладбищ, крематориев и мест захоронения; размещение соответствующих культовых сооружений</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w:t>
            </w:r>
          </w:p>
          <w:p w:rsidR="00000000" w:rsidRPr="00873B4A" w:rsidRDefault="00873B4A" w:rsidP="00873B4A">
            <w:r w:rsidRPr="00873B4A">
              <w:rPr>
                <w:b/>
                <w:bCs/>
              </w:rPr>
              <w:t> </w:t>
            </w:r>
          </w:p>
        </w:tc>
        <w:tc>
          <w:tcPr>
            <w:tcW w:w="0" w:type="auto"/>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873B4A" w:rsidRPr="00873B4A" w:rsidRDefault="00873B4A" w:rsidP="00873B4A">
            <w:r w:rsidRPr="00873B4A">
              <w:rPr>
                <w:b/>
                <w:bCs/>
              </w:rPr>
              <w:t>О</w:t>
            </w:r>
          </w:p>
          <w:p w:rsidR="00000000" w:rsidRPr="00873B4A" w:rsidRDefault="00873B4A" w:rsidP="00873B4A">
            <w:r w:rsidRPr="00873B4A">
              <w:rPr>
                <w:b/>
                <w:bCs/>
              </w:rPr>
              <w:t> </w:t>
            </w:r>
          </w:p>
        </w:tc>
      </w:tr>
      <w:tr w:rsidR="00873B4A" w:rsidRPr="00873B4A" w:rsidTr="00873B4A">
        <w:trPr>
          <w:trHeight w:val="285"/>
        </w:trPr>
        <w:tc>
          <w:tcPr>
            <w:tcW w:w="0" w:type="auto"/>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Прочие виды разрешенного использования</w:t>
            </w:r>
          </w:p>
        </w:tc>
        <w:tc>
          <w:tcPr>
            <w:tcW w:w="0" w:type="auto"/>
            <w:gridSpan w:val="2"/>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873B4A" w:rsidRDefault="00873B4A" w:rsidP="00873B4A">
            <w:r w:rsidRPr="00873B4A">
              <w:t>Описание вида разрешенного использования согласно Классификатору</w:t>
            </w:r>
          </w:p>
        </w:tc>
      </w:tr>
    </w:tbl>
    <w:p w:rsidR="00873B4A" w:rsidRPr="00873B4A" w:rsidRDefault="00873B4A" w:rsidP="00873B4A">
      <w:r w:rsidRPr="00873B4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873B4A" w:rsidRPr="00873B4A" w:rsidRDefault="00873B4A" w:rsidP="00873B4A">
      <w:r w:rsidRPr="00873B4A">
        <w:t>2.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r w:rsidRPr="00873B4A">
        <w:rPr>
          <w:b/>
          <w:bCs/>
        </w:rPr>
        <w:t>Статья 28. Зоны военных и иных режимных объектов и виды разрешенного использования земельных участков</w:t>
      </w:r>
    </w:p>
    <w:p w:rsidR="00873B4A" w:rsidRPr="00873B4A" w:rsidRDefault="00873B4A" w:rsidP="00873B4A">
      <w:r w:rsidRPr="00873B4A">
        <w:rPr>
          <w:b/>
          <w:bCs/>
        </w:rPr>
        <w:t>Зоны военных объектов и иные зоны режимных территорий (В)</w:t>
      </w:r>
      <w:r w:rsidRPr="00873B4A">
        <w:t> - используются для размещения военных объектов и иных режимных объектов в границах населенных пунктов.</w:t>
      </w:r>
    </w:p>
    <w:p w:rsidR="00873B4A" w:rsidRPr="00873B4A" w:rsidRDefault="00873B4A" w:rsidP="00873B4A">
      <w:r w:rsidRPr="00873B4A">
        <w:t>Виды разрешенного использования земельных участков в зоне В (коды согласно Классификатору видов разрешенного использования земельных участков, утверждаемому в соответствии со статьей 7 Земельного кодекса Российской Федерации) следующие: 8.0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8.4 (размещение объектов капитального строительства для создания мест лишения свободы (следственные изоляторы, тюрьмы, поселения).</w:t>
      </w:r>
    </w:p>
    <w:p w:rsidR="00873B4A" w:rsidRPr="00873B4A" w:rsidRDefault="00873B4A" w:rsidP="00873B4A">
      <w:r w:rsidRPr="00873B4A">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873B4A" w:rsidRPr="00873B4A" w:rsidRDefault="00873B4A" w:rsidP="00873B4A">
      <w:r w:rsidRPr="00873B4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873B4A" w:rsidRPr="00873B4A" w:rsidRDefault="00873B4A" w:rsidP="00873B4A">
      <w:r w:rsidRPr="00873B4A">
        <w:t>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 расположенных в пределах данной территориальной зоны. Данные ограничения установлены исключительно настоящими Правилами в соответствии со статьей 35 Градостроительного кодекса Российской Федерации.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 отсылающие к соответствующим статьям данных законодательных актов.</w:t>
      </w:r>
    </w:p>
    <w:p w:rsidR="00873B4A" w:rsidRPr="00873B4A" w:rsidRDefault="00873B4A" w:rsidP="00873B4A">
      <w:pPr>
        <w:rPr>
          <w:b/>
          <w:bCs/>
        </w:rPr>
      </w:pPr>
      <w:r w:rsidRPr="00873B4A">
        <w:rPr>
          <w:b/>
          <w:bCs/>
        </w:rPr>
        <w:t>Глава 4. Органы регулирования землепользования и застройки</w:t>
      </w:r>
    </w:p>
    <w:p w:rsidR="00873B4A" w:rsidRPr="00873B4A" w:rsidRDefault="00873B4A" w:rsidP="00873B4A">
      <w:r w:rsidRPr="00873B4A">
        <w:t>Статья 29. Комиссия по подготовке правил землепользования и застройки</w:t>
      </w:r>
    </w:p>
    <w:p w:rsidR="00873B4A" w:rsidRPr="00873B4A" w:rsidRDefault="00873B4A" w:rsidP="00873B4A">
      <w:r w:rsidRPr="00873B4A">
        <w:lastRenderedPageBreak/>
        <w:t>1. Для регулирования землепользования и застройки на основе градостроительного зонирования территории городского поселения «Могойтуй» формируется Комиссия по подготовке правил землепользования и застройки (Далее – Комиссия).</w:t>
      </w:r>
    </w:p>
    <w:p w:rsidR="00873B4A" w:rsidRPr="00873B4A" w:rsidRDefault="00873B4A" w:rsidP="00873B4A">
      <w:r w:rsidRPr="00873B4A">
        <w:t>Комиссия формируется на основании решения Главы администрации городского поселения и действует в соответствии со своим положением, утвержденным Главой городского поселения «Могойтуй» и настоящими Правилами.</w:t>
      </w:r>
    </w:p>
    <w:p w:rsidR="00873B4A" w:rsidRPr="00873B4A" w:rsidRDefault="00873B4A" w:rsidP="00873B4A">
      <w:r w:rsidRPr="00873B4A">
        <w:t>2.  Председателем комиссии является Глава администрации городского поселения или один из его заместителей.</w:t>
      </w:r>
    </w:p>
    <w:p w:rsidR="00873B4A" w:rsidRPr="00873B4A" w:rsidRDefault="00873B4A" w:rsidP="00873B4A">
      <w:r w:rsidRPr="00873B4A">
        <w:t>3. В целях реализации настоящих Правил Комиссия:</w:t>
      </w:r>
    </w:p>
    <w:p w:rsidR="00873B4A" w:rsidRPr="00873B4A" w:rsidRDefault="00873B4A" w:rsidP="00873B4A">
      <w:r w:rsidRPr="00873B4A">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873B4A" w:rsidRPr="00873B4A" w:rsidRDefault="00873B4A" w:rsidP="00873B4A">
      <w:r w:rsidRPr="00873B4A">
        <w:t>- контролирует соблюдение настоящих Правил всеми субъектами градостроительной деятельности;</w:t>
      </w:r>
    </w:p>
    <w:p w:rsidR="00873B4A" w:rsidRPr="00873B4A" w:rsidRDefault="00873B4A" w:rsidP="00873B4A">
      <w:r w:rsidRPr="00873B4A">
        <w:t>- предоставляет информацию заинтересованным лицам по вопросам застройки;</w:t>
      </w:r>
    </w:p>
    <w:p w:rsidR="00873B4A" w:rsidRPr="00873B4A" w:rsidRDefault="00873B4A" w:rsidP="00873B4A">
      <w:r w:rsidRPr="00873B4A">
        <w:t>- проводит публичные слушания и принимает по их результатам решения или рекомендации, в том числе о предоставлении зональных согласований;</w:t>
      </w:r>
    </w:p>
    <w:p w:rsidR="00873B4A" w:rsidRPr="00873B4A" w:rsidRDefault="00873B4A" w:rsidP="00873B4A">
      <w:r w:rsidRPr="00873B4A">
        <w:t>- предоставляет регулярные (не реже одного раза в год)  отчеты о деятельности Комиссии Совету городского поселения «Могойтуй».</w:t>
      </w:r>
    </w:p>
    <w:p w:rsidR="00873B4A" w:rsidRPr="00873B4A" w:rsidRDefault="00873B4A" w:rsidP="00873B4A">
      <w:r w:rsidRPr="00873B4A">
        <w:t>Статья 30. Иные органы, осуществляющие функции  регулирования застройки</w:t>
      </w:r>
    </w:p>
    <w:p w:rsidR="00873B4A" w:rsidRPr="00873B4A" w:rsidRDefault="00873B4A" w:rsidP="00873B4A">
      <w:r w:rsidRPr="00873B4A">
        <w:t>Иные органы Администрации городского поселения «»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873B4A" w:rsidRPr="00873B4A" w:rsidRDefault="00873B4A" w:rsidP="00873B4A">
      <w:r w:rsidRPr="00873B4A">
        <w:rPr>
          <w:b/>
          <w:bCs/>
        </w:rPr>
        <w:t>Глава  5.  Контроль над использованием территорий и строительными изменениями объектов недвижимости, производимыми их владельцами</w:t>
      </w:r>
    </w:p>
    <w:p w:rsidR="00873B4A" w:rsidRPr="00873B4A" w:rsidRDefault="00873B4A" w:rsidP="00873B4A">
      <w:r w:rsidRPr="00873B4A">
        <w:t>Статья 31. Основания для осуществления контроля</w:t>
      </w:r>
    </w:p>
    <w:p w:rsidR="00873B4A" w:rsidRPr="00873B4A" w:rsidRDefault="00873B4A" w:rsidP="00873B4A">
      <w:r w:rsidRPr="00873B4A">
        <w:t>Основаниями для осуществления контроля над использованием территорий и строительными изменениями объектов недвижимости являются:</w:t>
      </w:r>
    </w:p>
    <w:p w:rsidR="00873B4A" w:rsidRPr="00873B4A" w:rsidRDefault="00873B4A" w:rsidP="00873B4A">
      <w:r w:rsidRPr="00873B4A">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873B4A" w:rsidRPr="00873B4A" w:rsidRDefault="00873B4A" w:rsidP="00873B4A">
      <w:r w:rsidRPr="00873B4A">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873B4A" w:rsidRPr="00873B4A" w:rsidRDefault="00873B4A" w:rsidP="00873B4A">
      <w:r w:rsidRPr="00873B4A">
        <w:t>- утвержденные проекты планировки частей территории городского поселения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873B4A" w:rsidRPr="00873B4A" w:rsidRDefault="00873B4A" w:rsidP="00873B4A">
      <w:r w:rsidRPr="00873B4A">
        <w:t>Статья 32. Субъекты контроля</w:t>
      </w:r>
    </w:p>
    <w:p w:rsidR="00873B4A" w:rsidRPr="00873B4A" w:rsidRDefault="00873B4A" w:rsidP="00873B4A">
      <w:r w:rsidRPr="00873B4A">
        <w:t>1.  Контроль  над  использованием и строительными изменениями объектов недвижимости осуществляют:</w:t>
      </w:r>
    </w:p>
    <w:p w:rsidR="00873B4A" w:rsidRPr="00873B4A" w:rsidRDefault="00873B4A" w:rsidP="00873B4A">
      <w:r w:rsidRPr="00873B4A">
        <w:t>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873B4A" w:rsidRPr="00873B4A" w:rsidRDefault="00873B4A" w:rsidP="00873B4A">
      <w:r w:rsidRPr="00873B4A">
        <w:t>- Уполномоченный орган архитектуры и градостроительства Администрации городского поселения «Могойтуй»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873B4A" w:rsidRPr="00873B4A" w:rsidRDefault="00873B4A" w:rsidP="00873B4A">
      <w:r w:rsidRPr="00873B4A">
        <w:t>- Орган земельного контроля и распоряжения муниципальными землями -  в части проверки соответствия фактического использования земель виду разрешенного использованию, установленному градостроительными регламентами и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873B4A" w:rsidRPr="00873B4A" w:rsidRDefault="00873B4A" w:rsidP="00873B4A">
      <w:r w:rsidRPr="00873B4A">
        <w:t>Иные органы осуществляют контроль и надзор  в соответствии с законодательством  самостоятельно  и  (или)  в составе Комиссии.</w:t>
      </w:r>
    </w:p>
    <w:p w:rsidR="00873B4A" w:rsidRPr="00873B4A" w:rsidRDefault="00873B4A" w:rsidP="00873B4A">
      <w:r w:rsidRPr="00873B4A">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873B4A" w:rsidRPr="00873B4A" w:rsidRDefault="00873B4A" w:rsidP="00873B4A">
      <w:r w:rsidRPr="00873B4A">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873B4A" w:rsidRPr="00873B4A" w:rsidRDefault="00873B4A" w:rsidP="00873B4A">
      <w:r w:rsidRPr="00873B4A">
        <w:t>Статья 33. Виды контроля</w:t>
      </w:r>
    </w:p>
    <w:p w:rsidR="00873B4A" w:rsidRPr="00873B4A" w:rsidRDefault="00873B4A" w:rsidP="00873B4A">
      <w:r w:rsidRPr="00873B4A">
        <w:lastRenderedPageBreak/>
        <w:t>1.  Контроль над использованием территорий и строительными изменениями недвижимости проводится в виде:</w:t>
      </w:r>
    </w:p>
    <w:p w:rsidR="00873B4A" w:rsidRPr="00873B4A" w:rsidRDefault="00873B4A" w:rsidP="00873B4A">
      <w:r w:rsidRPr="00873B4A">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873B4A" w:rsidRPr="00873B4A" w:rsidRDefault="00873B4A" w:rsidP="00873B4A">
      <w:r w:rsidRPr="00873B4A">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873B4A" w:rsidRPr="00873B4A" w:rsidRDefault="00873B4A" w:rsidP="00873B4A">
      <w:r w:rsidRPr="00873B4A">
        <w:t>- инспекций в процессе производства строительных изменений и пользования недвижимостью, а также по завершении строительства.</w:t>
      </w:r>
    </w:p>
    <w:p w:rsidR="00873B4A" w:rsidRPr="00873B4A" w:rsidRDefault="00873B4A" w:rsidP="00873B4A">
      <w:r w:rsidRPr="00873B4A">
        <w:t>Статья 34. Предписания о соблюдении настоящих Правил</w:t>
      </w:r>
    </w:p>
    <w:p w:rsidR="00873B4A" w:rsidRPr="00873B4A" w:rsidRDefault="00873B4A" w:rsidP="00873B4A">
      <w:r w:rsidRPr="00873B4A">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873B4A" w:rsidRPr="00873B4A" w:rsidRDefault="00873B4A" w:rsidP="00873B4A">
      <w:r w:rsidRPr="00873B4A">
        <w:t>2. В предписании должны быть указано:</w:t>
      </w:r>
    </w:p>
    <w:p w:rsidR="00873B4A" w:rsidRPr="00873B4A" w:rsidRDefault="00873B4A" w:rsidP="00873B4A">
      <w:r w:rsidRPr="00873B4A">
        <w:t>- сведения об объекте застройки;</w:t>
      </w:r>
    </w:p>
    <w:p w:rsidR="00873B4A" w:rsidRPr="00873B4A" w:rsidRDefault="00873B4A" w:rsidP="00873B4A">
      <w:r w:rsidRPr="00873B4A">
        <w:t>- характер выявленного нарушения Правил;</w:t>
      </w:r>
    </w:p>
    <w:p w:rsidR="00873B4A" w:rsidRPr="00873B4A" w:rsidRDefault="00873B4A" w:rsidP="00873B4A">
      <w:r w:rsidRPr="00873B4A">
        <w:t>- лицо, которому адресовано предписание;</w:t>
      </w:r>
    </w:p>
    <w:p w:rsidR="00873B4A" w:rsidRPr="00873B4A" w:rsidRDefault="00873B4A" w:rsidP="00873B4A">
      <w:r w:rsidRPr="00873B4A">
        <w:t>- время, с которого предписание вступает в силу;</w:t>
      </w:r>
    </w:p>
    <w:p w:rsidR="00873B4A" w:rsidRPr="00873B4A" w:rsidRDefault="00873B4A" w:rsidP="00873B4A">
      <w:r w:rsidRPr="00873B4A">
        <w:t>- меры, необходимые для устранения нарушений и время, в течение которого они должны быть приняты;</w:t>
      </w:r>
    </w:p>
    <w:p w:rsidR="00873B4A" w:rsidRPr="00873B4A" w:rsidRDefault="00873B4A" w:rsidP="00873B4A">
      <w:r w:rsidRPr="00873B4A">
        <w:t>- право представителя контролирующего или надзорного органа находиться на данной территории и принимать меры, указанные впредписании;</w:t>
      </w:r>
    </w:p>
    <w:p w:rsidR="00873B4A" w:rsidRPr="00873B4A" w:rsidRDefault="00873B4A" w:rsidP="00873B4A">
      <w:r w:rsidRPr="00873B4A">
        <w:t>- меры ответственности, которые могут быть применены к лицу в случае, если указанные нарушения не будут устранены в срок;</w:t>
      </w:r>
    </w:p>
    <w:p w:rsidR="00873B4A" w:rsidRPr="00873B4A" w:rsidRDefault="00873B4A" w:rsidP="00873B4A">
      <w:r w:rsidRPr="00873B4A">
        <w:t>- право лица, которому адресовано предписание, обжаловать его в установленном порядке.</w:t>
      </w:r>
    </w:p>
    <w:p w:rsidR="00873B4A" w:rsidRPr="00873B4A" w:rsidRDefault="00873B4A" w:rsidP="00873B4A">
      <w:r w:rsidRPr="00873B4A">
        <w:t>Статья 35. Порядок пересмотра предписания</w:t>
      </w:r>
    </w:p>
    <w:p w:rsidR="00873B4A" w:rsidRPr="00873B4A" w:rsidRDefault="00873B4A" w:rsidP="00873B4A">
      <w:r w:rsidRPr="00873B4A">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873B4A" w:rsidRPr="00873B4A" w:rsidRDefault="00873B4A" w:rsidP="00873B4A">
      <w:r w:rsidRPr="00873B4A">
        <w:t>Подача заявления не освобождает лицо от исполнения полученного предписания.</w:t>
      </w:r>
    </w:p>
    <w:p w:rsidR="00873B4A" w:rsidRPr="00873B4A" w:rsidRDefault="00873B4A" w:rsidP="00873B4A">
      <w:r w:rsidRPr="00873B4A">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873B4A" w:rsidRPr="00873B4A" w:rsidRDefault="00873B4A" w:rsidP="00873B4A">
      <w:r w:rsidRPr="00873B4A">
        <w:t>3. При рассмотрении заявления о пересмотре предписания руководитель органа обязан учитывать следующие обстоятельства:</w:t>
      </w:r>
    </w:p>
    <w:p w:rsidR="00873B4A" w:rsidRPr="00873B4A" w:rsidRDefault="00873B4A" w:rsidP="00873B4A">
      <w:r w:rsidRPr="00873B4A">
        <w:rPr>
          <w:i/>
          <w:iCs/>
        </w:rPr>
        <w:t>-  </w:t>
      </w:r>
      <w:r w:rsidRPr="00873B4A">
        <w:t>характер и масштаб неправомерной застройки;</w:t>
      </w:r>
    </w:p>
    <w:p w:rsidR="00873B4A" w:rsidRPr="00873B4A" w:rsidRDefault="00873B4A" w:rsidP="00873B4A">
      <w:r w:rsidRPr="00873B4A">
        <w:t>- ущерб, нанесенный окружающей среде и архитектурному облику территории, а также степень неудобств, причиняемых прилегающим объектам;</w:t>
      </w:r>
    </w:p>
    <w:p w:rsidR="00873B4A" w:rsidRPr="00873B4A" w:rsidRDefault="00873B4A" w:rsidP="00873B4A">
      <w:r w:rsidRPr="00873B4A">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873B4A" w:rsidRPr="00873B4A" w:rsidRDefault="00873B4A" w:rsidP="00873B4A">
      <w:r w:rsidRPr="00873B4A">
        <w:t>-  продолжительность неправомерной застройки;</w:t>
      </w:r>
    </w:p>
    <w:p w:rsidR="00873B4A" w:rsidRPr="00873B4A" w:rsidRDefault="00873B4A" w:rsidP="00873B4A">
      <w:r w:rsidRPr="00873B4A">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873B4A" w:rsidRPr="00873B4A" w:rsidRDefault="00873B4A" w:rsidP="00873B4A">
      <w:r w:rsidRPr="00873B4A">
        <w:t>- степень полезности неправомерной застройки;</w:t>
      </w:r>
    </w:p>
    <w:p w:rsidR="00873B4A" w:rsidRPr="00873B4A" w:rsidRDefault="00873B4A" w:rsidP="00873B4A">
      <w:r w:rsidRPr="00873B4A">
        <w:t>- возможные альтернативные меры, которые могли быть применены с</w:t>
      </w:r>
      <w:r w:rsidRPr="00873B4A">
        <w:rPr>
          <w:i/>
          <w:iCs/>
        </w:rPr>
        <w:t> </w:t>
      </w:r>
      <w:r w:rsidRPr="00873B4A">
        <w:t>целью устранения нарушения или приведения неправомерной застройки в состояние закону;</w:t>
      </w:r>
    </w:p>
    <w:p w:rsidR="00873B4A" w:rsidRPr="00873B4A" w:rsidRDefault="00873B4A" w:rsidP="00873B4A">
      <w:r w:rsidRPr="00873B4A">
        <w:t>- иные, заслуживающие внимания обстоятельства.</w:t>
      </w:r>
    </w:p>
    <w:p w:rsidR="00873B4A" w:rsidRPr="00873B4A" w:rsidRDefault="00873B4A" w:rsidP="00873B4A">
      <w:r w:rsidRPr="00873B4A">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873B4A" w:rsidRPr="00873B4A" w:rsidRDefault="00873B4A" w:rsidP="00873B4A">
      <w:r w:rsidRPr="00873B4A">
        <w:t>Статья 36. Меры по выполнению требований предписаний</w:t>
      </w:r>
    </w:p>
    <w:p w:rsidR="00873B4A" w:rsidRPr="00873B4A" w:rsidRDefault="00873B4A" w:rsidP="00873B4A">
      <w:r w:rsidRPr="00873B4A">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873B4A" w:rsidRPr="00873B4A" w:rsidRDefault="00873B4A" w:rsidP="00873B4A">
      <w:r w:rsidRPr="00873B4A">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873B4A" w:rsidRPr="00873B4A" w:rsidRDefault="00873B4A" w:rsidP="00873B4A">
      <w:r w:rsidRPr="00873B4A">
        <w:t>Статья 37. Обжалование решений уполномоченного органа архитектуры и градостроительства</w:t>
      </w:r>
    </w:p>
    <w:p w:rsidR="00873B4A" w:rsidRPr="00873B4A" w:rsidRDefault="00873B4A" w:rsidP="00873B4A">
      <w:r w:rsidRPr="00873B4A">
        <w:lastRenderedPageBreak/>
        <w:t>Лицо не согласное с решением уполномоченного органа архитектуры и градостроительства, принятым согласно настоящим Правилам, может в течение 15 дней с момента вынесения решения, подать жалобу Главе администрации городского поселения.</w:t>
      </w:r>
    </w:p>
    <w:p w:rsidR="00873B4A" w:rsidRPr="00873B4A" w:rsidRDefault="00873B4A" w:rsidP="00873B4A">
      <w:r w:rsidRPr="00873B4A">
        <w:t>При получении жалобы Глава администрации городского поселения в 30-дневный срок принимает решение и высылает его лицу, подавшему жалобу, а также уполномоченному органу архитектуры и градостроительства.</w:t>
      </w:r>
    </w:p>
    <w:p w:rsidR="00873B4A" w:rsidRPr="00873B4A" w:rsidRDefault="00873B4A" w:rsidP="00873B4A">
      <w:pPr>
        <w:rPr>
          <w:b/>
          <w:bCs/>
        </w:rPr>
      </w:pPr>
      <w:r w:rsidRPr="00873B4A">
        <w:rPr>
          <w:b/>
          <w:bCs/>
        </w:rPr>
        <w:t>Глава 6. Разрешение на условно разрешенный вид использования, разрешение на отклонение от предельных параметров разрешенного строительства (зональные разрешения)   </w:t>
      </w:r>
    </w:p>
    <w:p w:rsidR="00873B4A" w:rsidRPr="00873B4A" w:rsidRDefault="00873B4A" w:rsidP="00873B4A">
      <w:r w:rsidRPr="00873B4A">
        <w:t>Статья 38. Строительные изменения недвижимости и зональные разрешения</w:t>
      </w:r>
    </w:p>
    <w:p w:rsidR="00873B4A" w:rsidRPr="00873B4A" w:rsidRDefault="00873B4A" w:rsidP="00873B4A">
      <w:r w:rsidRPr="00873B4A">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873B4A" w:rsidRPr="00873B4A" w:rsidRDefault="00873B4A" w:rsidP="00873B4A">
      <w:r w:rsidRPr="00873B4A">
        <w:t>-  не требуется получение зонального разрешения;</w:t>
      </w:r>
    </w:p>
    <w:p w:rsidR="00873B4A" w:rsidRPr="00873B4A" w:rsidRDefault="00873B4A" w:rsidP="00873B4A">
      <w:r w:rsidRPr="00873B4A">
        <w:t>- требуется получение зонального разрешения;</w:t>
      </w:r>
    </w:p>
    <w:p w:rsidR="00873B4A" w:rsidRPr="00873B4A" w:rsidRDefault="00873B4A" w:rsidP="00873B4A">
      <w:r w:rsidRPr="00873B4A">
        <w:t>- требуется внесение изменений в карту градостроительного зонирования настоящих Правил (проведение резонирования).</w:t>
      </w:r>
    </w:p>
    <w:p w:rsidR="00873B4A" w:rsidRPr="00873B4A" w:rsidRDefault="00873B4A" w:rsidP="00873B4A">
      <w:r w:rsidRPr="00873B4A">
        <w:t>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1-12 настоящих Правил (символ О).</w:t>
      </w:r>
    </w:p>
    <w:p w:rsidR="00873B4A" w:rsidRPr="00873B4A" w:rsidRDefault="00873B4A" w:rsidP="00873B4A">
      <w:r w:rsidRPr="00873B4A">
        <w:t>3. Для строительных изменений недвижимости, кроме указанных в пункте 2 настоящей статьи, необходимо получение зонального разрешения.</w:t>
      </w:r>
    </w:p>
    <w:p w:rsidR="00873B4A" w:rsidRPr="00873B4A" w:rsidRDefault="00873B4A" w:rsidP="00873B4A">
      <w:r w:rsidRPr="00873B4A">
        <w:t>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1-12 настоящих Правил (символ С).</w:t>
      </w:r>
    </w:p>
    <w:p w:rsidR="00873B4A" w:rsidRPr="00873B4A" w:rsidRDefault="00873B4A" w:rsidP="00873B4A">
      <w:r w:rsidRPr="00873B4A">
        <w:t>Статья 39. Получение зональных разрешений</w:t>
      </w:r>
    </w:p>
    <w:p w:rsidR="00873B4A" w:rsidRPr="00873B4A" w:rsidRDefault="00873B4A" w:rsidP="00873B4A">
      <w:r w:rsidRPr="00873B4A">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873B4A" w:rsidRPr="00873B4A" w:rsidRDefault="00873B4A" w:rsidP="00873B4A">
      <w:r w:rsidRPr="00873B4A">
        <w:t>Зональные разрешения предоставляется физическим и юридическим лицам в порядке, установленном статьей 39 Градостроительного кодекса Российской Федерации.</w:t>
      </w:r>
    </w:p>
    <w:p w:rsidR="00873B4A" w:rsidRPr="00873B4A" w:rsidRDefault="00873B4A" w:rsidP="00873B4A">
      <w:r w:rsidRPr="00873B4A">
        <w:t>Статья 40. Получение разрешения на отклонение от предельных параметров разрешенного строительства.</w:t>
      </w:r>
    </w:p>
    <w:p w:rsidR="00873B4A" w:rsidRPr="00873B4A" w:rsidRDefault="00873B4A" w:rsidP="00873B4A">
      <w:r w:rsidRPr="00873B4A">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873B4A" w:rsidRPr="00873B4A" w:rsidRDefault="00873B4A" w:rsidP="00873B4A">
      <w:pPr>
        <w:rPr>
          <w:b/>
          <w:bCs/>
        </w:rPr>
      </w:pPr>
      <w:r w:rsidRPr="00873B4A">
        <w:rPr>
          <w:b/>
          <w:bCs/>
        </w:rPr>
        <w:t>Глава 7. Основания и порядок внесения дополнений и изменений в настоящие Правила. </w:t>
      </w:r>
    </w:p>
    <w:p w:rsidR="00873B4A" w:rsidRPr="00873B4A" w:rsidRDefault="00873B4A" w:rsidP="00873B4A">
      <w:r w:rsidRPr="00873B4A">
        <w:t>Статья 41. Основания для внесения дополнений и изменений в настоящие Правила</w:t>
      </w:r>
    </w:p>
    <w:p w:rsidR="00873B4A" w:rsidRPr="00873B4A" w:rsidRDefault="00873B4A" w:rsidP="00873B4A">
      <w:r w:rsidRPr="00873B4A">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требования об установлении или изменении границ территориальных зон в порядке, предусмотренном статьей 33 Градостроительного кодекса Российской Федерации поступившие от:</w:t>
      </w:r>
    </w:p>
    <w:p w:rsidR="00873B4A" w:rsidRPr="00873B4A" w:rsidRDefault="00873B4A" w:rsidP="00873B4A">
      <w:r w:rsidRPr="00873B4A">
        <w:t>- органов государственной власти Российской Федерации,</w:t>
      </w:r>
    </w:p>
    <w:p w:rsidR="00873B4A" w:rsidRPr="00873B4A" w:rsidRDefault="00873B4A" w:rsidP="00873B4A">
      <w:r w:rsidRPr="00873B4A">
        <w:t>- органов государственной власти субъекта РФ.</w:t>
      </w:r>
    </w:p>
    <w:p w:rsidR="00873B4A" w:rsidRPr="00873B4A" w:rsidRDefault="00873B4A" w:rsidP="00873B4A">
      <w:r w:rsidRPr="00873B4A">
        <w:t>2. Настоящие Правила могут быть дополнены и изменены по иным законным основаниям решениями Совета городского поселения «Могойтуй», в том числе:</w:t>
      </w:r>
    </w:p>
    <w:p w:rsidR="00873B4A" w:rsidRPr="00873B4A" w:rsidRDefault="00873B4A" w:rsidP="00873B4A">
      <w:r w:rsidRPr="00873B4A">
        <w:t>- несоответствие правил землепользования и застройки генеральному плану поселения, генеральному плану городского поселения, возникшее в результате внесения в такой генеральный план изменений;</w:t>
      </w:r>
    </w:p>
    <w:p w:rsidR="00873B4A" w:rsidRPr="00873B4A" w:rsidRDefault="00873B4A" w:rsidP="00873B4A">
      <w:r w:rsidRPr="00873B4A">
        <w:t>- принятие решений органов местного самоуправления городского поселения «» о комплексном развитии территории;</w:t>
      </w:r>
    </w:p>
    <w:p w:rsidR="00873B4A" w:rsidRPr="00873B4A" w:rsidRDefault="00873B4A" w:rsidP="00873B4A">
      <w:r w:rsidRPr="00873B4A">
        <w:t>- поступление предложений об изменений границ территориальных зон и градостроительных регламентов от заинтересованных юридических и физических лиц;</w:t>
      </w:r>
    </w:p>
    <w:p w:rsidR="00873B4A" w:rsidRPr="00873B4A" w:rsidRDefault="00873B4A" w:rsidP="00873B4A">
      <w:r w:rsidRPr="00873B4A">
        <w:t>- поступления предложений правообладателей земельных участков и (или) расположенных на них объектов недвижимого имущества о комплексном развитии территории.</w:t>
      </w:r>
    </w:p>
    <w:p w:rsidR="00873B4A" w:rsidRPr="00873B4A" w:rsidRDefault="00873B4A" w:rsidP="00873B4A">
      <w:r w:rsidRPr="00873B4A">
        <w:t>Статья 42. Внесение изменений в Карту зонирования и Карту зон с особыми условиями использования территории по инициативе органов местного самоуправления (актуализация Карты зонирования, Карты зон с особыми условиями).</w:t>
      </w:r>
    </w:p>
    <w:p w:rsidR="00873B4A" w:rsidRPr="00873B4A" w:rsidRDefault="00873B4A" w:rsidP="00873B4A">
      <w:r w:rsidRPr="00873B4A">
        <w:lastRenderedPageBreak/>
        <w:t>1. Основанием для изменения Карты зонирования, Карты зон с особыми условиями может быть решение Совета городского поселения «Могойтуй», принятое в связи с планируемыми действиями по развитию территории (положениями Генерального плана городского поселения «», документации по планировке территории городского поселения).</w:t>
      </w:r>
    </w:p>
    <w:p w:rsidR="00873B4A" w:rsidRPr="00873B4A" w:rsidRDefault="00873B4A" w:rsidP="00873B4A">
      <w:r w:rsidRPr="00873B4A">
        <w:t>2. Решение разрабатывается на основе проекта актуализации Карты зонирования, Карты зон с особыми условиями, выполняемого разработчиком по заказу уполномоченных органов местного самоуправления. Проект актуализации Карты зонирования, Карты зон с особыми условиями, обсуждается гражданами и юридическими лицами и утверждается в порядке, установленном настоящими Правилами для утверждения проекта Карты зонирования, Карты зон с особыми условиями.</w:t>
      </w:r>
    </w:p>
    <w:p w:rsidR="00873B4A" w:rsidRPr="00873B4A" w:rsidRDefault="00873B4A" w:rsidP="00873B4A">
      <w:r w:rsidRPr="00873B4A">
        <w:t>Статья 43. Внесение дополнений и изменений в Карту зонирования, Карту зон с особыми условиями, производимое по инициативе физических и юридических лиц</w:t>
      </w:r>
    </w:p>
    <w:p w:rsidR="00873B4A" w:rsidRPr="00873B4A" w:rsidRDefault="00873B4A" w:rsidP="00873B4A">
      <w:r w:rsidRPr="00873B4A">
        <w:t>1. Основанием для рассмотрения вопросов о внесении изменений в Карту зонирования, Карту зон с особыми условиями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w:t>
      </w:r>
    </w:p>
    <w:p w:rsidR="00873B4A" w:rsidRPr="00873B4A" w:rsidRDefault="00873B4A" w:rsidP="00873B4A">
      <w:r w:rsidRPr="00873B4A">
        <w:t>2. Заявления о проведении резонирования подаются в обязательном порядке:</w:t>
      </w:r>
    </w:p>
    <w:p w:rsidR="00873B4A" w:rsidRPr="00873B4A" w:rsidRDefault="00873B4A" w:rsidP="00873B4A">
      <w:r w:rsidRPr="00873B4A">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 изменяющих вид разрешенного использования объектов недвижимости;</w:t>
      </w:r>
    </w:p>
    <w:p w:rsidR="00873B4A" w:rsidRPr="00873B4A" w:rsidRDefault="00873B4A" w:rsidP="00873B4A">
      <w:r w:rsidRPr="00873B4A">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873B4A" w:rsidRPr="00873B4A" w:rsidRDefault="00873B4A" w:rsidP="00873B4A">
      <w:r w:rsidRPr="00873B4A">
        <w:t>-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w:t>
      </w:r>
    </w:p>
    <w:p w:rsidR="00873B4A" w:rsidRPr="00873B4A" w:rsidRDefault="00873B4A" w:rsidP="00873B4A">
      <w:r w:rsidRPr="00873B4A">
        <w:t>3. Заявление содержит предложения об изменении или дополнении Карты зонирования, Карты зон с особыми условиями в тех частях, которые определяют границы территориальной зоны или вид разрешенного использования соответствующего объекта недвижимости.</w:t>
      </w:r>
    </w:p>
    <w:p w:rsidR="00873B4A" w:rsidRPr="00873B4A" w:rsidRDefault="00873B4A" w:rsidP="00873B4A">
      <w:r w:rsidRPr="00873B4A">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873B4A" w:rsidRPr="00873B4A" w:rsidRDefault="00873B4A" w:rsidP="00873B4A">
      <w:r w:rsidRPr="00873B4A">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(проект организации санитарно-защитной зоны разрабатывается только для производственных объектов, размещаемых на территориях населенных пунктов),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по заказу уполномоченного органа местного самоуправления разрабатывается План зонирования, Карта зон с особыми условиями.</w:t>
      </w:r>
    </w:p>
    <w:p w:rsidR="00873B4A" w:rsidRPr="00873B4A" w:rsidRDefault="00873B4A" w:rsidP="00873B4A">
      <w:r w:rsidRPr="00873B4A">
        <w:t>4. Заявление и проект Плана зонирования, Карты зон с особыми условиями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873B4A" w:rsidRPr="00873B4A" w:rsidRDefault="00873B4A" w:rsidP="00873B4A">
      <w:r w:rsidRPr="00873B4A">
        <w:t>5. Глава администрации городского поселения на основании заключения Комиссии в течение тридцати дней принимает решение о рассмотрении проекта Плана зонирования, Карты зон с особыми условиями либо о его отклонении и направляет копию своего решения заявителю.</w:t>
      </w:r>
    </w:p>
    <w:p w:rsidR="00873B4A" w:rsidRPr="00873B4A" w:rsidRDefault="00873B4A" w:rsidP="00873B4A">
      <w:r w:rsidRPr="00873B4A">
        <w:t> При принятии решения о рассмотрении проекта Глава администрации городского поселения в течение десяти дней принимает решение о проведении публичных слушаний по проекту изменений Карты зонирования, Карты зон с особыми условиями. Комиссия организует публичные слушания для заинтересованных сторон, которыми являются:</w:t>
      </w:r>
    </w:p>
    <w:p w:rsidR="00873B4A" w:rsidRPr="00873B4A" w:rsidRDefault="00873B4A" w:rsidP="00873B4A">
      <w:r w:rsidRPr="00873B4A">
        <w:t>- владельцы объектов недвижимости (правообладателей земельных участков и (или) объектов капитального строительства), примыкающих к территории, по отношению к которой предполагается произвести изменения;</w:t>
      </w:r>
    </w:p>
    <w:p w:rsidR="00873B4A" w:rsidRPr="00873B4A" w:rsidRDefault="00873B4A" w:rsidP="00873B4A">
      <w:r w:rsidRPr="00873B4A">
        <w:t>- иные субъекты, признанные Комиссией заинтересованными сторонами.</w:t>
      </w:r>
    </w:p>
    <w:p w:rsidR="00873B4A" w:rsidRPr="00873B4A" w:rsidRDefault="00873B4A" w:rsidP="00873B4A">
      <w:r w:rsidRPr="00873B4A">
        <w:t>7. При положительном решении о резонировании территории Комиссия направляет проект решения «О внесении изменений и дополнений в Карту зонирования (Карту зон с особыми условиями) городского поселения «Могойтуй», с приложением Плана зонирования, Карты зон с особыми условиями Главе городского поселения для внесения его для рассмотрения  Совета городского поселения «Могойтуй».</w:t>
      </w:r>
    </w:p>
    <w:p w:rsidR="00873B4A" w:rsidRPr="00873B4A" w:rsidRDefault="00873B4A" w:rsidP="00873B4A">
      <w:r w:rsidRPr="00873B4A">
        <w:lastRenderedPageBreak/>
        <w:t>8. Совет городского поселения «» после принятия решения опубликовывает его. Решение вступает в силу в день его опубликования, либо в иной срок, установленный Советом городского поселения «Могойтуй», но не позднее одного месяца с момента принятия решения.</w:t>
      </w:r>
    </w:p>
    <w:p w:rsidR="00873B4A" w:rsidRPr="00873B4A" w:rsidRDefault="00873B4A" w:rsidP="00873B4A">
      <w:r w:rsidRPr="00873B4A">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сопредельных объектов недвижимости о произведенных  изменениях.</w:t>
      </w:r>
    </w:p>
    <w:p w:rsidR="00873B4A" w:rsidRPr="00873B4A" w:rsidRDefault="00873B4A" w:rsidP="00873B4A">
      <w:r w:rsidRPr="00873B4A">
        <w:t>10. Сведения о резонировании территории вносятся в землеустроительную и иную документацию, предоставляются в установленном порядке в государственный кадастр недвижимости.</w:t>
      </w:r>
    </w:p>
    <w:p w:rsidR="00873B4A" w:rsidRPr="00873B4A" w:rsidRDefault="00873B4A" w:rsidP="00873B4A">
      <w:r w:rsidRPr="00873B4A">
        <w:t>Статья 44.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органов местного самоуправления городского поселения «Могойтуй»</w:t>
      </w:r>
    </w:p>
    <w:p w:rsidR="00873B4A" w:rsidRPr="00873B4A" w:rsidRDefault="00873B4A" w:rsidP="00873B4A">
      <w:r w:rsidRPr="00873B4A">
        <w:t>1.                  Внесение дополнений и изменений в Карту границ территорий, на которых осуществляется деятельность по их комплексному и устойчивому развитию может быть инициировано органами местного самоуправления городского поселения «Могойтуй» в соответствии с положениями статьи 46.10 Градостроительного кодекса Российской Федерации.</w:t>
      </w:r>
    </w:p>
    <w:p w:rsidR="00873B4A" w:rsidRPr="00873B4A" w:rsidRDefault="00873B4A" w:rsidP="00873B4A">
      <w:r w:rsidRPr="00873B4A">
        <w:t>2.                  Представительный орган местного самоуправления городского поселения «Могойтуй»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городского поселения «Могойтуй».</w:t>
      </w:r>
    </w:p>
    <w:p w:rsidR="00873B4A" w:rsidRPr="00873B4A" w:rsidRDefault="00873B4A" w:rsidP="00873B4A">
      <w:r w:rsidRPr="00873B4A">
        <w:t>3.                  Совет городского поселения «»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городского поселения «Могойтуй», но не позднее одного месяца с момента принятия решения.</w:t>
      </w:r>
    </w:p>
    <w:p w:rsidR="00873B4A" w:rsidRPr="00873B4A" w:rsidRDefault="00873B4A" w:rsidP="00873B4A">
      <w:r w:rsidRPr="00873B4A">
        <w:t>Статья 45. Внесение дополнений и изменений в Карту границ территорий, на которых осуществляется деятельность по их комплексному и устойчивому развитию, производимое по инициативе физических и юридических лиц</w:t>
      </w:r>
    </w:p>
    <w:p w:rsidR="00873B4A" w:rsidRPr="00873B4A" w:rsidRDefault="00873B4A" w:rsidP="00873B4A">
      <w:r w:rsidRPr="00873B4A">
        <w:t>1.                  Основанием для рассмотрения вопросов о внесении изменений в Карту границ территорий, на которых осуществляется деятельность по их комплексному и устойчивому развитию, являются договоры, заключенные органами местного самоуправления городского поселения «» с физическими и юридическими лицами об осуществлении деятельности по комплексному и устойчивому развитию территории в соответствии со статьями 46.1. – 46.9. Градостроительного кодекса Российской Федерации.</w:t>
      </w:r>
    </w:p>
    <w:p w:rsidR="00873B4A" w:rsidRPr="00873B4A" w:rsidRDefault="00873B4A" w:rsidP="00873B4A">
      <w:r w:rsidRPr="00873B4A">
        <w:t>2.                  Представительный орган местного самоуправления городского поселения «Могойтуй» принимает решение о внесении изменений в указанную карту с приложением соответствующих картографических документов (Карты границ территорий, на которых осуществляется деятельность по их комплексному и устойчивому развитию) и направляет его в Совет городского поселения «Могойтуй».</w:t>
      </w:r>
    </w:p>
    <w:p w:rsidR="00873B4A" w:rsidRPr="00873B4A" w:rsidRDefault="00873B4A" w:rsidP="00873B4A">
      <w:r w:rsidRPr="00873B4A">
        <w:t>3.                  Совет городского поселения «Могойтуй» принимает решение о внесении изменений в Карту границ территорий, на которых осуществляется деятельность по их комплексному и устойчивому развитию и опубликовывает его. Решение вступает в силу в день его опубликования, либо в иной срок, установленный Советом городского поселения «Могойтуй», но не позднее одного месяца с момента принятия решения.</w:t>
      </w:r>
    </w:p>
    <w:p w:rsidR="00873B4A" w:rsidRPr="00873B4A" w:rsidRDefault="00873B4A" w:rsidP="00873B4A">
      <w:r w:rsidRPr="00873B4A">
        <w:rPr>
          <w:b/>
          <w:bCs/>
        </w:rPr>
        <w:t>Глава 8. Подготовка и утверждение органами государственной власти и местного самоуправления муниципального района «Могойтуйский район» и городского поселения «Могойтуй» документации по планировке территории.</w:t>
      </w:r>
    </w:p>
    <w:p w:rsidR="00873B4A" w:rsidRPr="00873B4A" w:rsidRDefault="00873B4A" w:rsidP="00873B4A">
      <w:r w:rsidRPr="00873B4A">
        <w:t>Статья 46. Основные положения о подготовке документации по планировке территории</w:t>
      </w:r>
    </w:p>
    <w:p w:rsidR="00873B4A" w:rsidRPr="00873B4A" w:rsidRDefault="00873B4A" w:rsidP="00873B4A">
      <w:r w:rsidRPr="00873B4A">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края, настоящими Правилами.</w:t>
      </w:r>
    </w:p>
    <w:p w:rsidR="00873B4A" w:rsidRPr="00873B4A" w:rsidRDefault="00873B4A" w:rsidP="00873B4A">
      <w:r w:rsidRPr="00873B4A">
        <w:t>2. Планировка территории осуществляется посредством разработки документации по планировке территории, в том числе:</w:t>
      </w:r>
    </w:p>
    <w:p w:rsidR="00873B4A" w:rsidRPr="00873B4A" w:rsidRDefault="00873B4A" w:rsidP="00873B4A">
      <w:r w:rsidRPr="00873B4A">
        <w:t>- проектов планировки как самостоятельных документов;</w:t>
      </w:r>
    </w:p>
    <w:p w:rsidR="00873B4A" w:rsidRPr="00873B4A" w:rsidRDefault="00873B4A" w:rsidP="00873B4A">
      <w:r w:rsidRPr="00873B4A">
        <w:t>- проектов планировки и проектов межевания;</w:t>
      </w:r>
    </w:p>
    <w:p w:rsidR="00873B4A" w:rsidRPr="00873B4A" w:rsidRDefault="00873B4A" w:rsidP="00873B4A">
      <w:r w:rsidRPr="00873B4A">
        <w:t>- проектов межевания как самостоятельных документов;</w:t>
      </w:r>
    </w:p>
    <w:p w:rsidR="00873B4A" w:rsidRPr="00873B4A" w:rsidRDefault="00873B4A" w:rsidP="00873B4A">
      <w:r w:rsidRPr="00873B4A">
        <w:t>3.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73B4A" w:rsidRPr="00873B4A" w:rsidRDefault="00873B4A" w:rsidP="00873B4A">
      <w:r w:rsidRPr="00873B4A">
        <w:t>Статья 47. Порядок подготовки документации по планировке на территории по инициативе органов государственной власти</w:t>
      </w:r>
    </w:p>
    <w:p w:rsidR="00873B4A" w:rsidRPr="00873B4A" w:rsidRDefault="00873B4A" w:rsidP="00873B4A">
      <w:r w:rsidRPr="00873B4A">
        <w:t xml:space="preserve">1.                 Документация по планировке при размещении на территории городского поселения объектов капитального строительства федерального и регионального значения подготавливается </w:t>
      </w:r>
      <w:r w:rsidRPr="00873B4A">
        <w:lastRenderedPageBreak/>
        <w:t>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генеральным планом городского поселения «» и настоящими Правилами. </w:t>
      </w:r>
    </w:p>
    <w:p w:rsidR="00873B4A" w:rsidRPr="00873B4A" w:rsidRDefault="00873B4A" w:rsidP="00873B4A">
      <w:r w:rsidRPr="00873B4A">
        <w:t>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w:t>
      </w:r>
    </w:p>
    <w:p w:rsidR="00873B4A" w:rsidRPr="00873B4A" w:rsidRDefault="00873B4A" w:rsidP="00873B4A">
      <w:r w:rsidRPr="00873B4A">
        <w:t>3.                  Уполномоченные органы государственной власти, заинтересованные в подготовке документации по планировке для отдельных частей территории городского поселения подают в Администрацию городского поселения «Могойтуй» уведомления о разработке документации по планировке.</w:t>
      </w:r>
    </w:p>
    <w:p w:rsidR="00873B4A" w:rsidRPr="00873B4A" w:rsidRDefault="00873B4A" w:rsidP="00873B4A">
      <w:r w:rsidRPr="00873B4A">
        <w:t>4.                  Особенности подготовки документации по планировке по инициативе органов государственной власти определяются градостроительным законодательством.</w:t>
      </w:r>
    </w:p>
    <w:p w:rsidR="00873B4A" w:rsidRPr="00873B4A" w:rsidRDefault="00873B4A" w:rsidP="00873B4A">
      <w:r w:rsidRPr="00873B4A">
        <w:t>5.            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поселения «Могойтуй»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Главой городского поселения «Могойтуй».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73B4A" w:rsidRPr="00873B4A" w:rsidRDefault="00873B4A" w:rsidP="00873B4A">
      <w:r w:rsidRPr="00873B4A">
        <w:t>6. В течение тридцати дней со дня получения документации по планировке территории Глава городского поселения «Могойтуй» направляет в орган, уполномоченный на утверждение такой документации, согласование такой документации или отказ в ее согласовании.</w:t>
      </w:r>
    </w:p>
    <w:p w:rsidR="00873B4A" w:rsidRPr="00873B4A" w:rsidRDefault="00873B4A" w:rsidP="00873B4A">
      <w:r w:rsidRPr="00873B4A">
        <w:t>Статья 48. Порядок подготовки документации по планировке на территории по инициативе Администрации муниципального района</w:t>
      </w:r>
    </w:p>
    <w:p w:rsidR="00873B4A" w:rsidRPr="00873B4A" w:rsidRDefault="00873B4A" w:rsidP="00873B4A">
      <w:r w:rsidRPr="00873B4A">
        <w:t>1.                 Документация по планировке при размещении на территории населенных пунктов объектов капитального строительства местного (районного) значения разрабатывается по инициативе Администрации муниципального района  в соответствии с утвержденной схемой территориального планирования муниципального района « район», генеральным планом городского поселения «Могойтуй» и настоящими Правилами. </w:t>
      </w:r>
    </w:p>
    <w:p w:rsidR="00873B4A" w:rsidRPr="00873B4A" w:rsidRDefault="00873B4A" w:rsidP="00873B4A">
      <w:r w:rsidRPr="00873B4A">
        <w:t>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w:t>
      </w:r>
    </w:p>
    <w:p w:rsidR="00873B4A" w:rsidRPr="00873B4A" w:rsidRDefault="00873B4A" w:rsidP="00873B4A">
      <w:r w:rsidRPr="00873B4A">
        <w:t>3. Решение о разработке документации по планировке принимается Главой администрации муниципального района «Могойтуйский район» в соответствии с документами по реализации схемы территориального планирования муниципального района.</w:t>
      </w:r>
    </w:p>
    <w:p w:rsidR="00873B4A" w:rsidRPr="00873B4A" w:rsidRDefault="00873B4A" w:rsidP="00873B4A">
      <w:r w:rsidRPr="00873B4A">
        <w:t>4.                  Уполномоченный орган Администрации муниципального района «Могойтуйский район» подает в Администрацию городского поселения «Могойтуй» уведомления о разработке документации по планировке.</w:t>
      </w:r>
    </w:p>
    <w:p w:rsidR="00873B4A" w:rsidRPr="00873B4A" w:rsidRDefault="00873B4A" w:rsidP="00873B4A">
      <w:r w:rsidRPr="00873B4A">
        <w:t>5.                  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w:t>
      </w:r>
    </w:p>
    <w:p w:rsidR="00873B4A" w:rsidRPr="00873B4A" w:rsidRDefault="00873B4A" w:rsidP="00873B4A">
      <w:r w:rsidRPr="00873B4A">
        <w:t>6.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городского поселения «Могойтуй» и утверждение которой осуществляется уполномоченным органом местного самоуправления муниципального района, до ее утверждения подлежит согласованию с Главой городского поселения «Могойтуй».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73B4A" w:rsidRPr="00873B4A" w:rsidRDefault="00873B4A" w:rsidP="00873B4A">
      <w:r w:rsidRPr="00873B4A">
        <w:t>7.            В течение тридцати дней со дня получения документации по планировке территории Глава городского поселения «Могойтуй» направляет в орган, уполномоченный на утверждение такой документации, согласование такой документации или отказ в ее согласовании.</w:t>
      </w:r>
    </w:p>
    <w:p w:rsidR="00873B4A" w:rsidRPr="00873B4A" w:rsidRDefault="00873B4A" w:rsidP="00873B4A">
      <w:r w:rsidRPr="00873B4A">
        <w:lastRenderedPageBreak/>
        <w:t>Статья 49. Порядок подготовки документации по планировке на территории по инициативе Администрации городского поселения «Могойтуй»</w:t>
      </w:r>
    </w:p>
    <w:p w:rsidR="00873B4A" w:rsidRPr="00873B4A" w:rsidRDefault="00873B4A" w:rsidP="00873B4A">
      <w:r w:rsidRPr="00873B4A">
        <w:t>1.                  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городского поселения «Могойтуй»  в соответствии с утвержденным генеральным планом городского поселения «Могойтуй» и настоящими Правилами. </w:t>
      </w:r>
    </w:p>
    <w:p w:rsidR="00873B4A" w:rsidRPr="00873B4A" w:rsidRDefault="00873B4A" w:rsidP="00873B4A">
      <w:r w:rsidRPr="00873B4A">
        <w:t>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w:t>
      </w:r>
    </w:p>
    <w:p w:rsidR="00873B4A" w:rsidRPr="00873B4A" w:rsidRDefault="00873B4A" w:rsidP="00873B4A">
      <w:r w:rsidRPr="00873B4A">
        <w:t>3. Решение о разработке документации по планировке принимается Главой городского поселения «Могойтуй» в соответствии с документами по реализации генерального плана городского поселения.</w:t>
      </w:r>
    </w:p>
    <w:p w:rsidR="00873B4A" w:rsidRPr="00873B4A" w:rsidRDefault="00873B4A" w:rsidP="00873B4A">
      <w:r w:rsidRPr="00873B4A">
        <w:t>4. Особенности подготовки документации по планировке по инициативе Администрации городского поселения определяются статьей 46 Градостроительного кодекса Российской Федерации.</w:t>
      </w:r>
    </w:p>
    <w:p w:rsidR="00873B4A" w:rsidRPr="00873B4A" w:rsidRDefault="00873B4A" w:rsidP="00873B4A">
      <w:r w:rsidRPr="00873B4A">
        <w:t>Статья 50. Порядок подготовки документации по планировке по инициативе физических и юридических лиц</w:t>
      </w:r>
    </w:p>
    <w:p w:rsidR="00873B4A" w:rsidRPr="00873B4A" w:rsidRDefault="00873B4A" w:rsidP="00873B4A">
      <w:r w:rsidRPr="00873B4A">
        <w:t>1. Документация по планировке при размещении на территории поселений объектов капитального строительства, включая объекты капитального строительства федерального, регионального и местного значения, упомянутые в статьях 47-49 настоящих Правил может разрабатываться по инициативе физических и юридических лиц  в соответствии с утвержденным генеральным планом городского поселения и настоящими Правилами. </w:t>
      </w:r>
    </w:p>
    <w:p w:rsidR="00873B4A" w:rsidRPr="00873B4A" w:rsidRDefault="00873B4A" w:rsidP="00873B4A">
      <w:r w:rsidRPr="00873B4A">
        <w:t>2. Юридические или физические лица, заинтересованные в подготовке документации по планировке для отдельных частей территории поселения и относящиеся к субъектам права, согласно части 1.1. статьи 45 Градостроительного кодекса Российской Федерации  подают в Администрацию городского поселения «Могойтуй» уведомления о разработке документации по планировке.</w:t>
      </w:r>
    </w:p>
    <w:p w:rsidR="00873B4A" w:rsidRPr="00873B4A" w:rsidRDefault="00873B4A" w:rsidP="00873B4A">
      <w:r w:rsidRPr="00873B4A">
        <w:t>3.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873B4A" w:rsidRPr="00873B4A" w:rsidRDefault="00873B4A" w:rsidP="00873B4A">
      <w:r w:rsidRPr="00873B4A">
        <w:t>4.  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«Могойтуйский район», применительно к объектам капитального строительства федерального, регионального или местного (районного) значения либо в Администрацию городского поселения «Могойтуй», применительно к объектам капитального строительства местного (поселенческого) значения или к прочим объектам капитального строительства.</w:t>
      </w:r>
    </w:p>
    <w:p w:rsidR="006B0E43" w:rsidRDefault="006B0E43">
      <w:bookmarkStart w:id="0" w:name="_GoBack"/>
      <w:bookmarkEnd w:id="0"/>
    </w:p>
    <w:sectPr w:rsidR="006B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CE"/>
    <w:rsid w:val="002127F4"/>
    <w:rsid w:val="00416BFF"/>
    <w:rsid w:val="006B0E43"/>
    <w:rsid w:val="006D67CE"/>
    <w:rsid w:val="00873B4A"/>
    <w:rsid w:val="008B4C74"/>
    <w:rsid w:val="00913C7C"/>
    <w:rsid w:val="009E38E6"/>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link w:val="Heading1Char"/>
    <w:uiPriority w:val="9"/>
    <w:qFormat/>
    <w:rsid w:val="00873B4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73B4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873B4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873B4A"/>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4A"/>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73B4A"/>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873B4A"/>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873B4A"/>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873B4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873B4A"/>
    <w:rPr>
      <w:color w:val="0000FF"/>
      <w:u w:val="single"/>
    </w:rPr>
  </w:style>
  <w:style w:type="character" w:styleId="FollowedHyperlink">
    <w:name w:val="FollowedHyperlink"/>
    <w:basedOn w:val="DefaultParagraphFont"/>
    <w:uiPriority w:val="99"/>
    <w:semiHidden/>
    <w:unhideWhenUsed/>
    <w:rsid w:val="00873B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link w:val="Heading1Char"/>
    <w:uiPriority w:val="9"/>
    <w:qFormat/>
    <w:rsid w:val="00873B4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873B4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873B4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873B4A"/>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4A"/>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873B4A"/>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873B4A"/>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873B4A"/>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873B4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873B4A"/>
    <w:rPr>
      <w:color w:val="0000FF"/>
      <w:u w:val="single"/>
    </w:rPr>
  </w:style>
  <w:style w:type="character" w:styleId="FollowedHyperlink">
    <w:name w:val="FollowedHyperlink"/>
    <w:basedOn w:val="DefaultParagraphFont"/>
    <w:uiPriority w:val="99"/>
    <w:semiHidden/>
    <w:unhideWhenUsed/>
    <w:rsid w:val="00873B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735">
      <w:bodyDiv w:val="1"/>
      <w:marLeft w:val="0"/>
      <w:marRight w:val="0"/>
      <w:marTop w:val="0"/>
      <w:marBottom w:val="0"/>
      <w:divBdr>
        <w:top w:val="none" w:sz="0" w:space="0" w:color="auto"/>
        <w:left w:val="none" w:sz="0" w:space="0" w:color="auto"/>
        <w:bottom w:val="none" w:sz="0" w:space="0" w:color="auto"/>
        <w:right w:val="none" w:sz="0" w:space="0" w:color="auto"/>
      </w:divBdr>
      <w:divsChild>
        <w:div w:id="58019496">
          <w:marLeft w:val="0"/>
          <w:marRight w:val="0"/>
          <w:marTop w:val="0"/>
          <w:marBottom w:val="0"/>
          <w:divBdr>
            <w:top w:val="none" w:sz="0" w:space="0" w:color="auto"/>
            <w:left w:val="none" w:sz="0" w:space="0" w:color="auto"/>
            <w:bottom w:val="none" w:sz="0" w:space="0" w:color="auto"/>
            <w:right w:val="none" w:sz="0" w:space="0" w:color="auto"/>
          </w:divBdr>
        </w:div>
      </w:divsChild>
    </w:div>
    <w:div w:id="258606780">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1318877850">
      <w:bodyDiv w:val="1"/>
      <w:marLeft w:val="0"/>
      <w:marRight w:val="0"/>
      <w:marTop w:val="0"/>
      <w:marBottom w:val="0"/>
      <w:divBdr>
        <w:top w:val="none" w:sz="0" w:space="0" w:color="auto"/>
        <w:left w:val="none" w:sz="0" w:space="0" w:color="auto"/>
        <w:bottom w:val="none" w:sz="0" w:space="0" w:color="auto"/>
        <w:right w:val="none" w:sz="0" w:space="0" w:color="auto"/>
      </w:divBdr>
    </w:div>
    <w:div w:id="1648978028">
      <w:bodyDiv w:val="1"/>
      <w:marLeft w:val="0"/>
      <w:marRight w:val="0"/>
      <w:marTop w:val="0"/>
      <w:marBottom w:val="0"/>
      <w:divBdr>
        <w:top w:val="none" w:sz="0" w:space="0" w:color="auto"/>
        <w:left w:val="none" w:sz="0" w:space="0" w:color="auto"/>
        <w:bottom w:val="none" w:sz="0" w:space="0" w:color="auto"/>
        <w:right w:val="none" w:sz="0" w:space="0" w:color="auto"/>
      </w:divBdr>
    </w:div>
    <w:div w:id="1886522233">
      <w:bodyDiv w:val="1"/>
      <w:marLeft w:val="0"/>
      <w:marRight w:val="0"/>
      <w:marTop w:val="0"/>
      <w:marBottom w:val="0"/>
      <w:divBdr>
        <w:top w:val="none" w:sz="0" w:space="0" w:color="auto"/>
        <w:left w:val="none" w:sz="0" w:space="0" w:color="auto"/>
        <w:bottom w:val="none" w:sz="0" w:space="0" w:color="auto"/>
        <w:right w:val="none" w:sz="0" w:space="0" w:color="auto"/>
      </w:divBdr>
    </w:div>
    <w:div w:id="20738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selfgovernment/57_3.html" TargetMode="External"/><Relationship Id="rId13" Type="http://schemas.openxmlformats.org/officeDocument/2006/relationships/hyperlink" Target="http://www.consultant.ru/popular/selfgovernment/57_3.html" TargetMode="External"/><Relationship Id="rId18" Type="http://schemas.openxmlformats.org/officeDocument/2006/relationships/hyperlink" Target="http://www.consultant.ru/popular/selfgovernment/57_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popular/selfgovernment/57_3.html" TargetMode="External"/><Relationship Id="rId12" Type="http://schemas.openxmlformats.org/officeDocument/2006/relationships/hyperlink" Target="http://www.consultant.ru/popular/selfgovernment/57_3.html" TargetMode="External"/><Relationship Id="rId17" Type="http://schemas.openxmlformats.org/officeDocument/2006/relationships/hyperlink" Target="http://www.consultant.ru/popular/selfgovernment/57_3.html" TargetMode="External"/><Relationship Id="rId2" Type="http://schemas.microsoft.com/office/2007/relationships/stylesWithEffects" Target="stylesWithEffects.xml"/><Relationship Id="rId16" Type="http://schemas.openxmlformats.org/officeDocument/2006/relationships/hyperlink" Target="http://www.consultant.ru/popular/selfgovernment/57_3.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popular/selfgovernment/57_3.html" TargetMode="External"/><Relationship Id="rId11" Type="http://schemas.openxmlformats.org/officeDocument/2006/relationships/hyperlink" Target="http://www.consultant.ru/popular/selfgovernment/57_3.html" TargetMode="External"/><Relationship Id="rId5" Type="http://schemas.openxmlformats.org/officeDocument/2006/relationships/hyperlink" Target="http://www.consultant.ru/document/cons_doc_LAW_164550/?dst=100047" TargetMode="External"/><Relationship Id="rId15" Type="http://schemas.openxmlformats.org/officeDocument/2006/relationships/hyperlink" Target="http://www.consultant.ru/popular/selfgovernment/57_3.html" TargetMode="External"/><Relationship Id="rId10" Type="http://schemas.openxmlformats.org/officeDocument/2006/relationships/hyperlink" Target="http://www.consultant.ru/popular/selfgovernment/57_3.html" TargetMode="External"/><Relationship Id="rId19" Type="http://schemas.openxmlformats.org/officeDocument/2006/relationships/hyperlink" Target="http://www.consultant.ru/document/cons_doc_LAW_164550/?dst=100049" TargetMode="External"/><Relationship Id="rId4" Type="http://schemas.openxmlformats.org/officeDocument/2006/relationships/webSettings" Target="webSettings.xml"/><Relationship Id="rId9" Type="http://schemas.openxmlformats.org/officeDocument/2006/relationships/hyperlink" Target="http://www.consultant.ru/popular/selfgovernment/57_3.html" TargetMode="External"/><Relationship Id="rId14" Type="http://schemas.openxmlformats.org/officeDocument/2006/relationships/hyperlink" Target="http://www.consultant.ru/popular/selfgovernment/57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37548</Words>
  <Characters>214026</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251072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2018-01-26T11:21:00Z</dcterms:created>
  <dcterms:modified xsi:type="dcterms:W3CDTF">2018-01-26T11:21:00Z</dcterms:modified>
</cp:coreProperties>
</file>