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3D" w:rsidRDefault="00A15A3D" w:rsidP="00A15A3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15A3D" w:rsidRDefault="00A15A3D" w:rsidP="00A15A3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15A3D" w:rsidRDefault="00A15A3D" w:rsidP="00A15A3D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A15A3D" w:rsidRDefault="00A15A3D" w:rsidP="00A15A3D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5A3D" w:rsidRDefault="00A15A3D" w:rsidP="00A15A3D">
      <w:pPr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A15A3D" w:rsidRDefault="00A15A3D" w:rsidP="00A15A3D">
      <w:pPr>
        <w:tabs>
          <w:tab w:val="left" w:pos="7110"/>
        </w:tabs>
        <w:spacing w:line="2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2010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55-345</w:t>
      </w:r>
    </w:p>
    <w:p w:rsidR="00A15A3D" w:rsidRPr="005E0CF7" w:rsidRDefault="00A15A3D" w:rsidP="00A15A3D">
      <w:pPr>
        <w:pStyle w:val="Style30"/>
        <w:widowControl/>
        <w:spacing w:line="317" w:lineRule="exact"/>
        <w:ind w:right="355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О проекте Положения «О составе, порядке подготовки документов территориального планирования городского поселения «Могойтуй», порядке подготовки изменений и внесения их в такие документы, а также о составе, порядке подготовки планов реализации таких</w:t>
      </w:r>
    </w:p>
    <w:p w:rsidR="00A15A3D" w:rsidRPr="005E0CF7" w:rsidRDefault="00A15A3D" w:rsidP="00A15A3D">
      <w:pPr>
        <w:pStyle w:val="Style7"/>
        <w:widowControl/>
        <w:spacing w:line="317" w:lineRule="exact"/>
        <w:ind w:right="62"/>
        <w:jc w:val="center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документов»</w:t>
      </w:r>
    </w:p>
    <w:p w:rsidR="00A15A3D" w:rsidRDefault="00A15A3D" w:rsidP="00A15A3D">
      <w:pPr>
        <w:pStyle w:val="Style13"/>
        <w:widowControl/>
        <w:spacing w:line="240" w:lineRule="exact"/>
        <w:rPr>
          <w:sz w:val="20"/>
          <w:szCs w:val="20"/>
        </w:rPr>
      </w:pPr>
    </w:p>
    <w:p w:rsidR="00A15A3D" w:rsidRDefault="00A15A3D" w:rsidP="00A15A3D">
      <w:pPr>
        <w:pStyle w:val="Style13"/>
        <w:widowControl/>
        <w:spacing w:line="240" w:lineRule="exact"/>
        <w:rPr>
          <w:sz w:val="20"/>
          <w:szCs w:val="20"/>
        </w:rPr>
      </w:pPr>
    </w:p>
    <w:p w:rsidR="00A15A3D" w:rsidRDefault="00A15A3D" w:rsidP="00A15A3D">
      <w:pPr>
        <w:pStyle w:val="Style13"/>
        <w:widowControl/>
        <w:spacing w:before="149" w:line="317" w:lineRule="exact"/>
        <w:ind w:firstLine="682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 xml:space="preserve">Рассмотрев     проект Положения  «О  составе,  порядке подготовки документов    территориального    планирования    городского    поселения </w:t>
      </w:r>
      <w:r>
        <w:rPr>
          <w:rStyle w:val="FontStyle62"/>
          <w:sz w:val="28"/>
          <w:szCs w:val="28"/>
        </w:rPr>
        <w:t>«</w:t>
      </w:r>
      <w:r w:rsidRPr="005E0CF7">
        <w:rPr>
          <w:rStyle w:val="FontStyle62"/>
          <w:sz w:val="28"/>
          <w:szCs w:val="28"/>
        </w:rPr>
        <w:t>Могойтуй»,  порядке  подготовки изменений     и  внесения  их в такие документы, а также о составе, порядке подготовки планов реализации таких документов», Совет городского поселения «Могойтуй»</w:t>
      </w:r>
    </w:p>
    <w:p w:rsidR="00A15A3D" w:rsidRPr="005E0CF7" w:rsidRDefault="00A15A3D" w:rsidP="00A15A3D">
      <w:pPr>
        <w:pStyle w:val="Style13"/>
        <w:widowControl/>
        <w:spacing w:before="149" w:line="317" w:lineRule="exact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РЕШИЛ:</w:t>
      </w:r>
    </w:p>
    <w:p w:rsidR="00A15A3D" w:rsidRPr="005E0CF7" w:rsidRDefault="00A15A3D" w:rsidP="00A15A3D">
      <w:pPr>
        <w:pStyle w:val="Style40"/>
        <w:widowControl/>
        <w:numPr>
          <w:ilvl w:val="0"/>
          <w:numId w:val="1"/>
        </w:numPr>
        <w:tabs>
          <w:tab w:val="left" w:pos="1042"/>
        </w:tabs>
        <w:spacing w:line="480" w:lineRule="exact"/>
        <w:ind w:right="19" w:firstLine="682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Принять Положение «О составе, порядке подготовки документов территориального планирования городского поселения «Могойтуй», порядке подготовки изменений и внесения их в такие документы, а также о составе, порядке подготовки планов реализации таких документов».</w:t>
      </w:r>
    </w:p>
    <w:p w:rsidR="00A15A3D" w:rsidRDefault="00A15A3D" w:rsidP="00A15A3D">
      <w:pPr>
        <w:pStyle w:val="Style40"/>
        <w:widowControl/>
        <w:numPr>
          <w:ilvl w:val="0"/>
          <w:numId w:val="1"/>
        </w:numPr>
        <w:tabs>
          <w:tab w:val="left" w:pos="1042"/>
        </w:tabs>
        <w:spacing w:line="509" w:lineRule="exact"/>
        <w:ind w:firstLine="682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Направить принятое Положение главе городского поселения на подписание и обнародование.</w:t>
      </w:r>
    </w:p>
    <w:p w:rsidR="00A15A3D" w:rsidRDefault="00A15A3D" w:rsidP="00A15A3D">
      <w:pPr>
        <w:pStyle w:val="Style40"/>
        <w:widowControl/>
        <w:tabs>
          <w:tab w:val="left" w:pos="1042"/>
        </w:tabs>
        <w:spacing w:line="509" w:lineRule="exact"/>
        <w:ind w:firstLine="0"/>
        <w:jc w:val="both"/>
        <w:rPr>
          <w:rStyle w:val="FontStyle62"/>
          <w:sz w:val="28"/>
          <w:szCs w:val="28"/>
        </w:rPr>
      </w:pPr>
    </w:p>
    <w:p w:rsidR="00A15A3D" w:rsidRDefault="00A15A3D" w:rsidP="00A15A3D">
      <w:pPr>
        <w:pStyle w:val="Style40"/>
        <w:widowControl/>
        <w:tabs>
          <w:tab w:val="left" w:pos="1042"/>
        </w:tabs>
        <w:spacing w:line="509" w:lineRule="exact"/>
        <w:ind w:firstLine="0"/>
        <w:jc w:val="both"/>
        <w:rPr>
          <w:rStyle w:val="FontStyle62"/>
          <w:sz w:val="28"/>
          <w:szCs w:val="28"/>
        </w:rPr>
      </w:pPr>
    </w:p>
    <w:p w:rsidR="00A15A3D" w:rsidRDefault="00A15A3D" w:rsidP="00A15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И.У.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Красницкий</w:t>
      </w:r>
      <w:proofErr w:type="spellEnd"/>
    </w:p>
    <w:p w:rsidR="00A15A3D" w:rsidRPr="005E0CF7" w:rsidRDefault="00A15A3D" w:rsidP="00A15A3D">
      <w:pPr>
        <w:pStyle w:val="Style40"/>
        <w:widowControl/>
        <w:tabs>
          <w:tab w:val="left" w:pos="1042"/>
        </w:tabs>
        <w:spacing w:line="509" w:lineRule="exact"/>
        <w:ind w:firstLine="0"/>
        <w:jc w:val="both"/>
        <w:rPr>
          <w:rStyle w:val="FontStyle62"/>
          <w:sz w:val="28"/>
          <w:szCs w:val="28"/>
        </w:rPr>
      </w:pPr>
    </w:p>
    <w:p w:rsidR="00A15A3D" w:rsidRDefault="00A15A3D" w:rsidP="00A15A3D">
      <w:pPr>
        <w:tabs>
          <w:tab w:val="left" w:pos="7110"/>
        </w:tabs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A15A3D" w:rsidRDefault="00A15A3D" w:rsidP="00A15A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A3D" w:rsidRDefault="00A15A3D" w:rsidP="00A15A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A3D" w:rsidRDefault="00A15A3D" w:rsidP="00A15A3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A3D" w:rsidRPr="005E0CF7" w:rsidRDefault="00A15A3D" w:rsidP="00A15A3D">
      <w:pPr>
        <w:pStyle w:val="Style30"/>
        <w:widowControl/>
        <w:spacing w:line="312" w:lineRule="exact"/>
        <w:ind w:right="101"/>
        <w:rPr>
          <w:rStyle w:val="FontStyle86"/>
          <w:b/>
          <w:sz w:val="28"/>
          <w:szCs w:val="28"/>
        </w:rPr>
      </w:pPr>
      <w:r>
        <w:rPr>
          <w:rStyle w:val="FontStyle86"/>
          <w:b/>
          <w:sz w:val="28"/>
          <w:szCs w:val="28"/>
        </w:rPr>
        <w:lastRenderedPageBreak/>
        <w:t>АДМИНИСТРАЦИЯ ГОРОДСКОГО ПОСЕЛЕНИЯ «МОГОЙТУЙ»</w:t>
      </w:r>
    </w:p>
    <w:p w:rsidR="00A15A3D" w:rsidRDefault="00A15A3D" w:rsidP="00A15A3D">
      <w:pPr>
        <w:pStyle w:val="Style30"/>
        <w:widowControl/>
        <w:spacing w:line="312" w:lineRule="exact"/>
        <w:ind w:left="48" w:right="101"/>
        <w:rPr>
          <w:rStyle w:val="FontStyle86"/>
        </w:rPr>
      </w:pPr>
    </w:p>
    <w:p w:rsidR="00A15A3D" w:rsidRPr="005E0CF7" w:rsidRDefault="00A15A3D" w:rsidP="00A15A3D">
      <w:pPr>
        <w:pStyle w:val="Style30"/>
        <w:widowControl/>
        <w:spacing w:line="312" w:lineRule="exact"/>
        <w:ind w:left="48" w:right="101"/>
        <w:rPr>
          <w:rStyle w:val="FontStyle86"/>
          <w:b/>
          <w:sz w:val="28"/>
          <w:szCs w:val="28"/>
        </w:rPr>
      </w:pPr>
      <w:r w:rsidRPr="005E0CF7">
        <w:rPr>
          <w:rStyle w:val="FontStyle86"/>
          <w:b/>
          <w:sz w:val="28"/>
          <w:szCs w:val="28"/>
        </w:rPr>
        <w:t xml:space="preserve">ПОЛОЖЕНИЕ </w:t>
      </w:r>
    </w:p>
    <w:p w:rsidR="00A15A3D" w:rsidRPr="005E0CF7" w:rsidRDefault="00A15A3D" w:rsidP="00A15A3D">
      <w:pPr>
        <w:pStyle w:val="Style30"/>
        <w:widowControl/>
        <w:spacing w:line="312" w:lineRule="exact"/>
        <w:ind w:left="48" w:right="101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«О составе, порядке подготовки документов территориального планирования городского поселения «Могойтуй», порядке подготовки изменений и внесения их в такие документы, а также о составе, порядке подготовки планов реализации таких документов»</w:t>
      </w:r>
    </w:p>
    <w:p w:rsidR="00A15A3D" w:rsidRPr="005E0CF7" w:rsidRDefault="00A15A3D" w:rsidP="00A15A3D">
      <w:pPr>
        <w:pStyle w:val="Style2"/>
        <w:widowControl/>
        <w:spacing w:line="240" w:lineRule="exact"/>
        <w:ind w:left="950" w:right="1051"/>
        <w:rPr>
          <w:sz w:val="28"/>
          <w:szCs w:val="28"/>
        </w:rPr>
      </w:pPr>
    </w:p>
    <w:p w:rsidR="00A15A3D" w:rsidRPr="005E0CF7" w:rsidRDefault="00A15A3D" w:rsidP="00A15A3D">
      <w:pPr>
        <w:pStyle w:val="Style2"/>
        <w:widowControl/>
        <w:spacing w:before="24"/>
        <w:ind w:right="105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 xml:space="preserve">Принято Решением Совета городского поселения «Могойтуй» </w:t>
      </w:r>
    </w:p>
    <w:p w:rsidR="00A15A3D" w:rsidRPr="005E0CF7" w:rsidRDefault="00A15A3D" w:rsidP="00A15A3D">
      <w:pPr>
        <w:pStyle w:val="Style2"/>
        <w:widowControl/>
        <w:spacing w:before="24"/>
        <w:ind w:left="950" w:right="105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от 21 июня 2010 г. № 56-345</w:t>
      </w:r>
    </w:p>
    <w:p w:rsidR="00A15A3D" w:rsidRDefault="00A15A3D" w:rsidP="00A15A3D">
      <w:pPr>
        <w:pStyle w:val="Style59"/>
        <w:widowControl/>
        <w:spacing w:line="240" w:lineRule="exact"/>
        <w:ind w:right="38"/>
        <w:rPr>
          <w:sz w:val="20"/>
          <w:szCs w:val="20"/>
        </w:rPr>
      </w:pPr>
    </w:p>
    <w:p w:rsidR="00A15A3D" w:rsidRDefault="00A15A3D" w:rsidP="00A15A3D">
      <w:pPr>
        <w:pStyle w:val="Style59"/>
        <w:widowControl/>
        <w:spacing w:line="240" w:lineRule="exact"/>
        <w:ind w:right="38"/>
        <w:rPr>
          <w:sz w:val="20"/>
          <w:szCs w:val="20"/>
        </w:rPr>
      </w:pPr>
    </w:p>
    <w:p w:rsidR="00A15A3D" w:rsidRPr="005E0CF7" w:rsidRDefault="00A15A3D" w:rsidP="00A15A3D">
      <w:pPr>
        <w:pStyle w:val="Style59"/>
        <w:widowControl/>
        <w:spacing w:before="72"/>
        <w:ind w:right="38" w:firstLine="708"/>
        <w:jc w:val="both"/>
        <w:rPr>
          <w:rStyle w:val="FontStyle62"/>
          <w:sz w:val="28"/>
          <w:szCs w:val="28"/>
        </w:rPr>
      </w:pPr>
      <w:proofErr w:type="gramStart"/>
      <w:r w:rsidRPr="005E0CF7">
        <w:rPr>
          <w:rStyle w:val="FontStyle62"/>
          <w:sz w:val="28"/>
          <w:szCs w:val="28"/>
        </w:rPr>
        <w:t>Настоящее Положение разработано на основании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ч. 2 ст. 18 Градостроительного кодекса Российской Федерации, ст. ст. 10, 12 закона Забайкальского края от 29 декабря 2008 года № 113-ЗЗК «О градостроительной деятельности в Забайкальском крае»,</w:t>
      </w:r>
      <w:proofErr w:type="gramEnd"/>
    </w:p>
    <w:p w:rsidR="00A15A3D" w:rsidRPr="005E0CF7" w:rsidRDefault="00A15A3D" w:rsidP="00A15A3D">
      <w:pPr>
        <w:pStyle w:val="Style7"/>
        <w:widowControl/>
        <w:spacing w:line="240" w:lineRule="exact"/>
        <w:ind w:left="264"/>
        <w:rPr>
          <w:sz w:val="28"/>
          <w:szCs w:val="28"/>
        </w:rPr>
      </w:pPr>
    </w:p>
    <w:p w:rsidR="00A15A3D" w:rsidRPr="005E0CF7" w:rsidRDefault="00A15A3D" w:rsidP="00A15A3D">
      <w:pPr>
        <w:pStyle w:val="Style7"/>
        <w:widowControl/>
        <w:spacing w:line="240" w:lineRule="exact"/>
        <w:ind w:left="264"/>
        <w:rPr>
          <w:sz w:val="28"/>
          <w:szCs w:val="28"/>
        </w:rPr>
      </w:pPr>
    </w:p>
    <w:p w:rsidR="00A15A3D" w:rsidRPr="005E0CF7" w:rsidRDefault="00A15A3D" w:rsidP="00A15A3D">
      <w:pPr>
        <w:pStyle w:val="Style7"/>
        <w:widowControl/>
        <w:spacing w:before="120"/>
        <w:ind w:left="264" w:hanging="264"/>
        <w:jc w:val="center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1. Общие положения</w:t>
      </w:r>
    </w:p>
    <w:p w:rsidR="00A15A3D" w:rsidRPr="005E0CF7" w:rsidRDefault="00A15A3D" w:rsidP="00A15A3D">
      <w:pPr>
        <w:pStyle w:val="Style49"/>
        <w:widowControl/>
        <w:spacing w:line="240" w:lineRule="exact"/>
        <w:ind w:left="19" w:right="19"/>
        <w:rPr>
          <w:sz w:val="28"/>
          <w:szCs w:val="28"/>
        </w:rPr>
      </w:pPr>
    </w:p>
    <w:p w:rsidR="00A15A3D" w:rsidRPr="005E0CF7" w:rsidRDefault="00A15A3D" w:rsidP="00A15A3D">
      <w:pPr>
        <w:pStyle w:val="Style49"/>
        <w:widowControl/>
        <w:tabs>
          <w:tab w:val="left" w:pos="709"/>
        </w:tabs>
        <w:spacing w:before="82" w:line="365" w:lineRule="exact"/>
        <w:ind w:left="19" w:right="19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ab/>
      </w:r>
      <w:r w:rsidRPr="005E0CF7">
        <w:rPr>
          <w:rStyle w:val="FontStyle62"/>
          <w:sz w:val="28"/>
          <w:szCs w:val="28"/>
        </w:rPr>
        <w:t>1.1.</w:t>
      </w:r>
      <w:r w:rsidRPr="005E0CF7">
        <w:rPr>
          <w:rStyle w:val="FontStyle62"/>
          <w:sz w:val="28"/>
          <w:szCs w:val="28"/>
        </w:rPr>
        <w:tab/>
      </w:r>
      <w:proofErr w:type="gramStart"/>
      <w:r w:rsidRPr="005E0CF7">
        <w:rPr>
          <w:rStyle w:val="FontStyle62"/>
          <w:sz w:val="28"/>
          <w:szCs w:val="28"/>
        </w:rPr>
        <w:t>Настоящее положение «О составе</w:t>
      </w:r>
      <w:r>
        <w:rPr>
          <w:rStyle w:val="FontStyle62"/>
          <w:sz w:val="28"/>
          <w:szCs w:val="28"/>
        </w:rPr>
        <w:t xml:space="preserve">, порядке подготовки документов </w:t>
      </w:r>
      <w:r w:rsidRPr="005E0CF7">
        <w:rPr>
          <w:rStyle w:val="FontStyle62"/>
          <w:sz w:val="28"/>
          <w:szCs w:val="28"/>
        </w:rPr>
        <w:t>территориального планирования городског</w:t>
      </w:r>
      <w:r>
        <w:rPr>
          <w:rStyle w:val="FontStyle62"/>
          <w:sz w:val="28"/>
          <w:szCs w:val="28"/>
        </w:rPr>
        <w:t xml:space="preserve">о поселения «Могойтуй», порядке </w:t>
      </w:r>
      <w:r w:rsidRPr="005E0CF7">
        <w:rPr>
          <w:rStyle w:val="FontStyle62"/>
          <w:sz w:val="28"/>
          <w:szCs w:val="28"/>
        </w:rPr>
        <w:t>подготовки изменений и внесения их в таки</w:t>
      </w:r>
      <w:r>
        <w:rPr>
          <w:rStyle w:val="FontStyle62"/>
          <w:sz w:val="28"/>
          <w:szCs w:val="28"/>
        </w:rPr>
        <w:t xml:space="preserve">е документы, а также о составе, </w:t>
      </w:r>
      <w:r w:rsidRPr="005E0CF7">
        <w:rPr>
          <w:rStyle w:val="FontStyle62"/>
          <w:sz w:val="28"/>
          <w:szCs w:val="28"/>
        </w:rPr>
        <w:t>порядке подготовки планов реализ</w:t>
      </w:r>
      <w:r>
        <w:rPr>
          <w:rStyle w:val="FontStyle62"/>
          <w:sz w:val="28"/>
          <w:szCs w:val="28"/>
        </w:rPr>
        <w:t>ации таких документов» (далее – П</w:t>
      </w:r>
      <w:r w:rsidRPr="005E0CF7">
        <w:rPr>
          <w:rStyle w:val="FontStyle62"/>
          <w:sz w:val="28"/>
          <w:szCs w:val="28"/>
        </w:rPr>
        <w:t>оложение) разработано в соответств</w:t>
      </w:r>
      <w:r>
        <w:rPr>
          <w:rStyle w:val="FontStyle62"/>
          <w:sz w:val="28"/>
          <w:szCs w:val="28"/>
        </w:rPr>
        <w:t xml:space="preserve">ии с Градостроительным кодексом </w:t>
      </w:r>
      <w:r w:rsidRPr="005E0CF7">
        <w:rPr>
          <w:rStyle w:val="FontStyle62"/>
          <w:sz w:val="28"/>
          <w:szCs w:val="28"/>
        </w:rPr>
        <w:t>Российской Федерации и определяет состав</w:t>
      </w:r>
      <w:r>
        <w:rPr>
          <w:rStyle w:val="FontStyle62"/>
          <w:sz w:val="28"/>
          <w:szCs w:val="28"/>
        </w:rPr>
        <w:t xml:space="preserve">, порядок подготовки документов </w:t>
      </w:r>
      <w:r w:rsidRPr="005E0CF7">
        <w:rPr>
          <w:rStyle w:val="FontStyle62"/>
          <w:sz w:val="28"/>
          <w:szCs w:val="28"/>
        </w:rPr>
        <w:t>территориального планирования городског</w:t>
      </w:r>
      <w:r>
        <w:rPr>
          <w:rStyle w:val="FontStyle62"/>
          <w:sz w:val="28"/>
          <w:szCs w:val="28"/>
        </w:rPr>
        <w:t xml:space="preserve">о поселения «Могойтуй», порядок </w:t>
      </w:r>
      <w:r w:rsidRPr="005E0CF7">
        <w:rPr>
          <w:rStyle w:val="FontStyle62"/>
          <w:sz w:val="28"/>
          <w:szCs w:val="28"/>
        </w:rPr>
        <w:t>подготовки изменений и внесения их в т</w:t>
      </w:r>
      <w:r>
        <w:rPr>
          <w:rStyle w:val="FontStyle62"/>
          <w:sz w:val="28"/>
          <w:szCs w:val="28"/>
        </w:rPr>
        <w:t>акие</w:t>
      </w:r>
      <w:proofErr w:type="gramEnd"/>
      <w:r>
        <w:rPr>
          <w:rStyle w:val="FontStyle62"/>
          <w:sz w:val="28"/>
          <w:szCs w:val="28"/>
        </w:rPr>
        <w:t xml:space="preserve"> документы, а также состав, </w:t>
      </w:r>
      <w:r w:rsidRPr="005E0CF7">
        <w:rPr>
          <w:rStyle w:val="FontStyle62"/>
          <w:sz w:val="28"/>
          <w:szCs w:val="28"/>
        </w:rPr>
        <w:t>порядок подготовки планов реализации таких документов».</w:t>
      </w:r>
    </w:p>
    <w:p w:rsidR="00A15A3D" w:rsidRPr="005E0CF7" w:rsidRDefault="00A15A3D" w:rsidP="00A15A3D">
      <w:pPr>
        <w:pStyle w:val="Style49"/>
        <w:widowControl/>
        <w:tabs>
          <w:tab w:val="left" w:pos="1531"/>
        </w:tabs>
        <w:spacing w:line="365" w:lineRule="exact"/>
        <w:ind w:left="24" w:right="24" w:firstLine="720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1.2.</w:t>
      </w:r>
      <w:r w:rsidRPr="005E0CF7">
        <w:rPr>
          <w:rStyle w:val="FontStyle62"/>
          <w:sz w:val="28"/>
          <w:szCs w:val="28"/>
        </w:rPr>
        <w:tab/>
        <w:t>Документами территориального планирования городского</w:t>
      </w:r>
      <w:r w:rsidRPr="005E0CF7">
        <w:rPr>
          <w:rStyle w:val="FontStyle62"/>
          <w:sz w:val="28"/>
          <w:szCs w:val="28"/>
        </w:rPr>
        <w:br/>
        <w:t>поселения «Могойтуй» являются генеральный план поселения.</w:t>
      </w:r>
    </w:p>
    <w:p w:rsidR="00A15A3D" w:rsidRPr="005E0CF7" w:rsidRDefault="00A15A3D" w:rsidP="00A15A3D">
      <w:pPr>
        <w:pStyle w:val="Style49"/>
        <w:widowControl/>
        <w:tabs>
          <w:tab w:val="left" w:pos="1219"/>
        </w:tabs>
        <w:spacing w:line="365" w:lineRule="exact"/>
        <w:ind w:left="24" w:right="24" w:firstLine="725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1.3.</w:t>
      </w:r>
      <w:r w:rsidRPr="005E0CF7">
        <w:rPr>
          <w:rStyle w:val="FontStyle62"/>
          <w:sz w:val="28"/>
          <w:szCs w:val="28"/>
        </w:rPr>
        <w:tab/>
        <w:t>Решение о подготовке проекта ген</w:t>
      </w:r>
      <w:r>
        <w:rPr>
          <w:rStyle w:val="FontStyle62"/>
          <w:sz w:val="28"/>
          <w:szCs w:val="28"/>
        </w:rPr>
        <w:t xml:space="preserve">ерального плана принимает Глава </w:t>
      </w:r>
      <w:r w:rsidRPr="005E0CF7">
        <w:rPr>
          <w:rStyle w:val="FontStyle62"/>
          <w:sz w:val="28"/>
          <w:szCs w:val="28"/>
        </w:rPr>
        <w:t>городского поселения «Могойтуй».</w:t>
      </w:r>
    </w:p>
    <w:p w:rsidR="00A15A3D" w:rsidRPr="005E0CF7" w:rsidRDefault="00A15A3D" w:rsidP="00A15A3D">
      <w:pPr>
        <w:pStyle w:val="Style49"/>
        <w:widowControl/>
        <w:tabs>
          <w:tab w:val="left" w:pos="1478"/>
        </w:tabs>
        <w:spacing w:line="365" w:lineRule="exact"/>
        <w:ind w:left="19" w:right="5" w:firstLine="730"/>
        <w:rPr>
          <w:sz w:val="28"/>
          <w:szCs w:val="28"/>
        </w:rPr>
      </w:pPr>
      <w:r w:rsidRPr="005E0CF7">
        <w:rPr>
          <w:rStyle w:val="FontStyle62"/>
          <w:sz w:val="28"/>
          <w:szCs w:val="28"/>
        </w:rPr>
        <w:t>1.4.</w:t>
      </w:r>
      <w:r w:rsidRPr="005E0CF7">
        <w:rPr>
          <w:rStyle w:val="FontStyle62"/>
          <w:sz w:val="28"/>
          <w:szCs w:val="28"/>
        </w:rPr>
        <w:tab/>
        <w:t>После утверждения генерального плана он приобретает</w:t>
      </w:r>
      <w:r w:rsidRPr="005E0CF7">
        <w:rPr>
          <w:rStyle w:val="FontStyle62"/>
          <w:sz w:val="28"/>
          <w:szCs w:val="28"/>
        </w:rPr>
        <w:br/>
        <w:t>обязательную силу для всех субъектов градостроительной деятельности на</w:t>
      </w:r>
      <w:r w:rsidRPr="005E0CF7">
        <w:rPr>
          <w:rStyle w:val="FontStyle62"/>
          <w:sz w:val="28"/>
          <w:szCs w:val="28"/>
        </w:rPr>
        <w:br/>
        <w:t>территории городского поселения «Могойтуй». Генеральный план является</w:t>
      </w:r>
      <w:r w:rsidRPr="005E0CF7">
        <w:rPr>
          <w:rStyle w:val="FontStyle62"/>
          <w:sz w:val="28"/>
          <w:szCs w:val="28"/>
        </w:rPr>
        <w:br/>
        <w:t>документом постоянного действия, если в решении об его утверждении не</w:t>
      </w:r>
      <w:r w:rsidRPr="005E0CF7">
        <w:rPr>
          <w:rStyle w:val="FontStyle62"/>
          <w:sz w:val="28"/>
          <w:szCs w:val="28"/>
        </w:rPr>
        <w:br/>
        <w:t>установлено иное.</w:t>
      </w:r>
    </w:p>
    <w:p w:rsidR="00A15A3D" w:rsidRPr="005E0CF7" w:rsidRDefault="00A15A3D" w:rsidP="00A15A3D">
      <w:pPr>
        <w:pStyle w:val="Style7"/>
        <w:widowControl/>
        <w:spacing w:before="101" w:line="365" w:lineRule="exact"/>
        <w:ind w:left="283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2. Состав документов территориального планирования</w:t>
      </w:r>
    </w:p>
    <w:p w:rsidR="00A15A3D" w:rsidRPr="005E0CF7" w:rsidRDefault="00A15A3D" w:rsidP="00A15A3D">
      <w:pPr>
        <w:pStyle w:val="Style50"/>
        <w:widowControl/>
        <w:spacing w:line="365" w:lineRule="exact"/>
        <w:ind w:left="24" w:firstLine="706"/>
        <w:jc w:val="both"/>
        <w:rPr>
          <w:sz w:val="28"/>
          <w:szCs w:val="28"/>
        </w:rPr>
      </w:pPr>
    </w:p>
    <w:p w:rsidR="00A15A3D" w:rsidRPr="005E0CF7" w:rsidRDefault="00A15A3D" w:rsidP="00A15A3D">
      <w:pPr>
        <w:pStyle w:val="Style50"/>
        <w:widowControl/>
        <w:spacing w:before="86" w:line="365" w:lineRule="exact"/>
        <w:ind w:left="24" w:firstLine="706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2.1. Состав генеральных планов и материалов по обоснованию их проектов определяется статьей 23 Градостроительного кодекса РФ.</w:t>
      </w:r>
    </w:p>
    <w:p w:rsidR="00A15A3D" w:rsidRPr="005E0CF7" w:rsidRDefault="00A15A3D" w:rsidP="00A15A3D">
      <w:pPr>
        <w:pStyle w:val="Style50"/>
        <w:widowControl/>
        <w:spacing w:line="365" w:lineRule="exact"/>
        <w:ind w:right="24" w:firstLine="686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Включение в состав проекта генеральных планов и обоснование их проектов, дополнительных картографических материалов и положений устанавливается заданием на подготовку проекта в соответствии с решением о ее подготовке и статьей 8 закона Забайкальского края от 29 декабря 2008 года №113-ЗЗК «О градостроительной деятельности в Забайкальском крае».</w:t>
      </w:r>
    </w:p>
    <w:p w:rsidR="00A15A3D" w:rsidRPr="005E0CF7" w:rsidRDefault="00A15A3D" w:rsidP="00A15A3D">
      <w:pPr>
        <w:pStyle w:val="Style7"/>
        <w:widowControl/>
        <w:spacing w:line="365" w:lineRule="exact"/>
        <w:ind w:left="283"/>
        <w:rPr>
          <w:sz w:val="28"/>
          <w:szCs w:val="28"/>
        </w:rPr>
      </w:pPr>
    </w:p>
    <w:p w:rsidR="00A15A3D" w:rsidRPr="005E0CF7" w:rsidRDefault="00A15A3D" w:rsidP="00A15A3D">
      <w:pPr>
        <w:pStyle w:val="Style7"/>
        <w:widowControl/>
        <w:spacing w:before="91" w:line="365" w:lineRule="exact"/>
        <w:ind w:left="283" w:hanging="283"/>
        <w:jc w:val="center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3. Порядок разработки и утверждения документов территориального</w:t>
      </w:r>
    </w:p>
    <w:p w:rsidR="00A15A3D" w:rsidRPr="005E0CF7" w:rsidRDefault="00A15A3D" w:rsidP="00A15A3D">
      <w:pPr>
        <w:pStyle w:val="Style7"/>
        <w:widowControl/>
        <w:spacing w:before="10" w:line="365" w:lineRule="exact"/>
        <w:ind w:right="72"/>
        <w:jc w:val="center"/>
        <w:rPr>
          <w:b/>
          <w:bCs/>
          <w:sz w:val="28"/>
          <w:szCs w:val="28"/>
        </w:rPr>
      </w:pPr>
      <w:r w:rsidRPr="005E0CF7">
        <w:rPr>
          <w:rStyle w:val="FontStyle71"/>
          <w:sz w:val="28"/>
          <w:szCs w:val="28"/>
        </w:rPr>
        <w:t>планирования</w:t>
      </w:r>
    </w:p>
    <w:p w:rsidR="00A15A3D" w:rsidRPr="005E0CF7" w:rsidRDefault="00A15A3D" w:rsidP="00A15A3D">
      <w:pPr>
        <w:pStyle w:val="Style49"/>
        <w:widowControl/>
        <w:tabs>
          <w:tab w:val="left" w:pos="1526"/>
        </w:tabs>
        <w:spacing w:before="62" w:line="365" w:lineRule="exact"/>
        <w:ind w:right="38" w:firstLine="686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3.1.</w:t>
      </w:r>
      <w:r w:rsidRPr="005E0CF7">
        <w:rPr>
          <w:rStyle w:val="FontStyle62"/>
          <w:sz w:val="28"/>
          <w:szCs w:val="28"/>
        </w:rPr>
        <w:tab/>
        <w:t>Подготовку проекта генерального плана осуществляет</w:t>
      </w:r>
      <w:r w:rsidRPr="005E0CF7">
        <w:rPr>
          <w:rStyle w:val="FontStyle62"/>
          <w:sz w:val="28"/>
          <w:szCs w:val="28"/>
        </w:rPr>
        <w:br/>
        <w:t>Администрация городского поселения «Могойтуй» за счет средств местного</w:t>
      </w:r>
      <w:r w:rsidRPr="005E0CF7">
        <w:rPr>
          <w:rStyle w:val="FontStyle62"/>
          <w:sz w:val="28"/>
          <w:szCs w:val="28"/>
        </w:rPr>
        <w:br/>
        <w:t>бюджета и иных финансовых источников, если иной порядок не определен</w:t>
      </w:r>
      <w:r w:rsidRPr="005E0CF7">
        <w:rPr>
          <w:rStyle w:val="FontStyle62"/>
          <w:sz w:val="28"/>
          <w:szCs w:val="28"/>
        </w:rPr>
        <w:br/>
        <w:t>федеральным или краевым законодательством.</w:t>
      </w:r>
    </w:p>
    <w:p w:rsidR="00A15A3D" w:rsidRPr="005E0CF7" w:rsidRDefault="00A15A3D" w:rsidP="00A15A3D">
      <w:pPr>
        <w:pStyle w:val="Style49"/>
        <w:widowControl/>
        <w:numPr>
          <w:ilvl w:val="0"/>
          <w:numId w:val="2"/>
        </w:numPr>
        <w:tabs>
          <w:tab w:val="left" w:pos="1210"/>
        </w:tabs>
        <w:spacing w:line="365" w:lineRule="exact"/>
        <w:ind w:right="34" w:firstLine="69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Заказ на подготовку проекта генерального плана осуществляет Администрация городского поселения «Могойтуй» посредством размещения муниципального заказа на поставки товаров, выполнение работ, оказание услуг для государственных и муниципальных нужд.</w:t>
      </w:r>
    </w:p>
    <w:p w:rsidR="00A15A3D" w:rsidRPr="005E0CF7" w:rsidRDefault="00A15A3D" w:rsidP="00A15A3D">
      <w:pPr>
        <w:pStyle w:val="Style49"/>
        <w:widowControl/>
        <w:numPr>
          <w:ilvl w:val="0"/>
          <w:numId w:val="2"/>
        </w:numPr>
        <w:tabs>
          <w:tab w:val="left" w:pos="1210"/>
        </w:tabs>
        <w:spacing w:line="365" w:lineRule="exact"/>
        <w:ind w:right="29" w:firstLine="69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 xml:space="preserve">Уполномоченный орган в области </w:t>
      </w:r>
      <w:r>
        <w:rPr>
          <w:rStyle w:val="FontStyle62"/>
          <w:sz w:val="28"/>
          <w:szCs w:val="28"/>
        </w:rPr>
        <w:t>градостроительной деятельности р</w:t>
      </w:r>
      <w:r w:rsidRPr="005E0CF7">
        <w:rPr>
          <w:rStyle w:val="FontStyle62"/>
          <w:sz w:val="28"/>
          <w:szCs w:val="28"/>
        </w:rPr>
        <w:t xml:space="preserve">азрабатывает техническое задание на подготовку проекта генерального плана, </w:t>
      </w:r>
      <w:r w:rsidRPr="005E0CF7">
        <w:rPr>
          <w:rStyle w:val="FontStyle67"/>
          <w:sz w:val="28"/>
          <w:szCs w:val="28"/>
        </w:rPr>
        <w:t xml:space="preserve">в </w:t>
      </w:r>
      <w:r w:rsidRPr="005E0CF7">
        <w:rPr>
          <w:rStyle w:val="FontStyle62"/>
          <w:sz w:val="28"/>
          <w:szCs w:val="28"/>
        </w:rPr>
        <w:t>соответствии с частью 3 статьи 10 закона Забайкальского края от 29.12.2008г</w:t>
      </w:r>
      <w:r>
        <w:rPr>
          <w:rStyle w:val="FontStyle62"/>
          <w:sz w:val="28"/>
          <w:szCs w:val="28"/>
        </w:rPr>
        <w:t xml:space="preserve"> №1</w:t>
      </w:r>
      <w:r w:rsidRPr="005E0CF7">
        <w:rPr>
          <w:rStyle w:val="FontStyle62"/>
          <w:sz w:val="28"/>
          <w:szCs w:val="28"/>
        </w:rPr>
        <w:t>13-ЗЗК «О градостроительной деятельности в Забайкальском крае».</w:t>
      </w:r>
    </w:p>
    <w:p w:rsidR="00A15A3D" w:rsidRPr="005E0CF7" w:rsidRDefault="00A15A3D" w:rsidP="00A15A3D">
      <w:pPr>
        <w:pStyle w:val="Style49"/>
        <w:widowControl/>
        <w:numPr>
          <w:ilvl w:val="0"/>
          <w:numId w:val="2"/>
        </w:numPr>
        <w:tabs>
          <w:tab w:val="left" w:pos="1210"/>
        </w:tabs>
        <w:spacing w:line="365" w:lineRule="exact"/>
        <w:ind w:right="24" w:firstLine="69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Органы государственной власти, органы местного самоуправления, организации, расположенные на территории городского поселения «Могойтуй» иные хозяйствующие субъекты, использующие территорию поселения в своей деятельности и имеющие на ней градостроительные объекты, обязаны по запросу организации - разработчика предоставить ей исходные данные, необходимые для разработки документа.</w:t>
      </w:r>
    </w:p>
    <w:p w:rsidR="00A15A3D" w:rsidRPr="005E0CF7" w:rsidRDefault="00A15A3D" w:rsidP="00A15A3D">
      <w:pPr>
        <w:pStyle w:val="Style49"/>
        <w:widowControl/>
        <w:tabs>
          <w:tab w:val="left" w:pos="1339"/>
        </w:tabs>
        <w:spacing w:line="365" w:lineRule="exact"/>
        <w:ind w:left="24" w:right="14" w:firstLine="686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3.5.</w:t>
      </w:r>
      <w:r w:rsidRPr="005E0CF7">
        <w:rPr>
          <w:rStyle w:val="FontStyle62"/>
          <w:sz w:val="28"/>
          <w:szCs w:val="28"/>
        </w:rPr>
        <w:tab/>
        <w:t>Администрация городского поселения «Могойтуй» направляет</w:t>
      </w:r>
      <w:r w:rsidRPr="005E0CF7">
        <w:rPr>
          <w:rStyle w:val="FontStyle62"/>
          <w:sz w:val="28"/>
          <w:szCs w:val="28"/>
        </w:rPr>
        <w:br/>
        <w:t>проект генерального плана для согласования:</w:t>
      </w:r>
    </w:p>
    <w:p w:rsidR="00A15A3D" w:rsidRPr="005E0CF7" w:rsidRDefault="00A15A3D" w:rsidP="00A15A3D">
      <w:pPr>
        <w:pStyle w:val="Style49"/>
        <w:widowControl/>
        <w:tabs>
          <w:tab w:val="left" w:pos="869"/>
        </w:tabs>
        <w:spacing w:line="365" w:lineRule="exact"/>
        <w:ind w:left="710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в уполномоченный федеральный орган исполнительной власти;</w:t>
      </w:r>
    </w:p>
    <w:p w:rsidR="00A15A3D" w:rsidRPr="005E0CF7" w:rsidRDefault="00A15A3D" w:rsidP="00A15A3D">
      <w:pPr>
        <w:pStyle w:val="Style49"/>
        <w:widowControl/>
        <w:numPr>
          <w:ilvl w:val="0"/>
          <w:numId w:val="3"/>
        </w:numPr>
        <w:tabs>
          <w:tab w:val="left" w:pos="960"/>
        </w:tabs>
        <w:spacing w:line="365" w:lineRule="exact"/>
        <w:ind w:left="19" w:right="10" w:firstLine="696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в высший исполнительный орган государственной власти субъекта Российской Федерации, в границах которого находится городское поселение «Могойтуй»;</w:t>
      </w:r>
    </w:p>
    <w:p w:rsidR="00A15A3D" w:rsidRPr="005E0CF7" w:rsidRDefault="00A15A3D" w:rsidP="00A15A3D">
      <w:pPr>
        <w:pStyle w:val="Style49"/>
        <w:widowControl/>
        <w:numPr>
          <w:ilvl w:val="0"/>
          <w:numId w:val="3"/>
        </w:numPr>
        <w:tabs>
          <w:tab w:val="left" w:pos="960"/>
        </w:tabs>
        <w:spacing w:line="365" w:lineRule="exact"/>
        <w:ind w:left="19" w:right="19" w:firstLine="696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в органы местного самоуправления муниципальных образований, имеющих общую границу с городским поселением «Могойтуй»;</w:t>
      </w:r>
    </w:p>
    <w:p w:rsidR="00A15A3D" w:rsidRPr="005E0CF7" w:rsidRDefault="00A15A3D" w:rsidP="00A15A3D">
      <w:pPr>
        <w:pStyle w:val="Style49"/>
        <w:widowControl/>
        <w:tabs>
          <w:tab w:val="left" w:pos="1118"/>
        </w:tabs>
        <w:spacing w:line="365" w:lineRule="exact"/>
        <w:ind w:left="29" w:firstLine="69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в органы местного самоуправления муниципального района «Могойтуйский район», в границах которого находится городское поселение «Могойтуй».</w:t>
      </w:r>
    </w:p>
    <w:p w:rsidR="00A15A3D" w:rsidRPr="005E0CF7" w:rsidRDefault="00A15A3D" w:rsidP="00A15A3D">
      <w:pPr>
        <w:pStyle w:val="Style50"/>
        <w:widowControl/>
        <w:spacing w:line="365" w:lineRule="exact"/>
        <w:ind w:left="24" w:firstLine="682"/>
        <w:jc w:val="both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 xml:space="preserve">Проект генерального плана подлежит согласованию с указанными органами, если предложения, содержащиеся в проекте, затрагивают интересы указанных субъектов в соответствии со статьей 25 Градостроительного кодекса Российской Федерации и Положением о согласовании </w:t>
      </w:r>
      <w:proofErr w:type="gramStart"/>
      <w:r w:rsidRPr="005E0CF7">
        <w:rPr>
          <w:rStyle w:val="FontStyle62"/>
          <w:sz w:val="28"/>
          <w:szCs w:val="28"/>
        </w:rPr>
        <w:t>проектов схем территориального планирования субъектов Российской Федерации</w:t>
      </w:r>
      <w:proofErr w:type="gramEnd"/>
      <w:r w:rsidRPr="005E0CF7">
        <w:rPr>
          <w:rStyle w:val="FontStyle62"/>
          <w:sz w:val="28"/>
          <w:szCs w:val="28"/>
        </w:rPr>
        <w:t xml:space="preserve"> и проектов документов территориального планиро</w:t>
      </w:r>
      <w:r>
        <w:rPr>
          <w:rStyle w:val="FontStyle62"/>
          <w:sz w:val="28"/>
          <w:szCs w:val="28"/>
        </w:rPr>
        <w:t>вания муниципальных образований.</w:t>
      </w:r>
    </w:p>
    <w:p w:rsidR="00A15A3D" w:rsidRDefault="00A15A3D" w:rsidP="00A15A3D">
      <w:pPr>
        <w:pStyle w:val="Style58"/>
        <w:widowControl/>
        <w:tabs>
          <w:tab w:val="left" w:pos="1354"/>
        </w:tabs>
        <w:spacing w:line="365" w:lineRule="exact"/>
        <w:ind w:firstLine="71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3.12.</w:t>
      </w:r>
      <w:r w:rsidRPr="005E0CF7">
        <w:rPr>
          <w:rStyle w:val="FontStyle67"/>
          <w:sz w:val="28"/>
          <w:szCs w:val="28"/>
        </w:rPr>
        <w:tab/>
        <w:t>Досрочное прекращение действия ранее утвержденных документов</w:t>
      </w:r>
      <w:r>
        <w:rPr>
          <w:rStyle w:val="FontStyle67"/>
          <w:sz w:val="28"/>
          <w:szCs w:val="28"/>
        </w:rPr>
        <w:t xml:space="preserve"> </w:t>
      </w:r>
      <w:r w:rsidRPr="005E0CF7">
        <w:rPr>
          <w:rStyle w:val="FontStyle67"/>
          <w:sz w:val="28"/>
          <w:szCs w:val="28"/>
        </w:rPr>
        <w:t>территориального пл</w:t>
      </w:r>
      <w:r>
        <w:rPr>
          <w:rStyle w:val="FontStyle67"/>
          <w:sz w:val="28"/>
          <w:szCs w:val="28"/>
        </w:rPr>
        <w:t xml:space="preserve">анирования городского </w:t>
      </w:r>
      <w:r w:rsidRPr="005E0CF7">
        <w:rPr>
          <w:rStyle w:val="FontStyle67"/>
          <w:sz w:val="28"/>
          <w:szCs w:val="28"/>
        </w:rPr>
        <w:t>поселения «Могойтуй» и досрочная разработка новых документов территориального планирования городского поселения «Могойтуй» могут осуществляться по инициативе Администрации городского поселения «Могойтуй».</w:t>
      </w:r>
    </w:p>
    <w:p w:rsidR="00A15A3D" w:rsidRPr="005E0CF7" w:rsidRDefault="00A15A3D" w:rsidP="00A15A3D">
      <w:pPr>
        <w:pStyle w:val="Style58"/>
        <w:widowControl/>
        <w:tabs>
          <w:tab w:val="left" w:pos="1354"/>
        </w:tabs>
        <w:spacing w:line="365" w:lineRule="exact"/>
        <w:ind w:firstLine="71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3.13.</w:t>
      </w:r>
      <w:r w:rsidRPr="005E0CF7">
        <w:rPr>
          <w:rStyle w:val="FontStyle67"/>
          <w:sz w:val="28"/>
          <w:szCs w:val="28"/>
        </w:rPr>
        <w:tab/>
        <w:t>Предложения федеральных органов государственной власти,</w:t>
      </w:r>
      <w:r w:rsidRPr="005E0CF7">
        <w:rPr>
          <w:rStyle w:val="FontStyle67"/>
          <w:sz w:val="28"/>
          <w:szCs w:val="28"/>
        </w:rPr>
        <w:br/>
        <w:t>органов государственной власти субъектов РФ, органов местного</w:t>
      </w:r>
      <w:r w:rsidRPr="005E0CF7">
        <w:rPr>
          <w:rStyle w:val="FontStyle67"/>
          <w:sz w:val="28"/>
          <w:szCs w:val="28"/>
        </w:rPr>
        <w:br/>
        <w:t xml:space="preserve">самоуправления, заинтересованных </w:t>
      </w:r>
      <w:r>
        <w:rPr>
          <w:rStyle w:val="FontStyle67"/>
          <w:sz w:val="28"/>
          <w:szCs w:val="28"/>
        </w:rPr>
        <w:t>физических и юридических лиц о</w:t>
      </w:r>
      <w:r>
        <w:rPr>
          <w:rStyle w:val="FontStyle67"/>
          <w:sz w:val="28"/>
          <w:szCs w:val="28"/>
        </w:rPr>
        <w:br/>
        <w:t>в</w:t>
      </w:r>
      <w:r w:rsidRPr="005E0CF7">
        <w:rPr>
          <w:rStyle w:val="FontStyle67"/>
          <w:sz w:val="28"/>
          <w:szCs w:val="28"/>
        </w:rPr>
        <w:t>несении изменений в генеральный план предоставляются Главе городского</w:t>
      </w:r>
      <w:r w:rsidRPr="005E0CF7">
        <w:rPr>
          <w:rStyle w:val="FontStyle67"/>
          <w:sz w:val="28"/>
          <w:szCs w:val="28"/>
        </w:rPr>
        <w:br/>
        <w:t>поселения «Могойтуй».</w:t>
      </w:r>
    </w:p>
    <w:p w:rsidR="00A15A3D" w:rsidRPr="005E0CF7" w:rsidRDefault="00A15A3D" w:rsidP="00A15A3D">
      <w:pPr>
        <w:pStyle w:val="Style58"/>
        <w:widowControl/>
        <w:numPr>
          <w:ilvl w:val="0"/>
          <w:numId w:val="4"/>
        </w:numPr>
        <w:tabs>
          <w:tab w:val="left" w:pos="1344"/>
        </w:tabs>
        <w:spacing w:before="10" w:line="365" w:lineRule="exact"/>
        <w:ind w:firstLine="696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 xml:space="preserve">Глава городского поселения «Могойтуй» в течение месяца со дня получения предложений </w:t>
      </w:r>
      <w:proofErr w:type="gramStart"/>
      <w:r w:rsidRPr="005E0CF7">
        <w:rPr>
          <w:rStyle w:val="FontStyle67"/>
          <w:sz w:val="28"/>
          <w:szCs w:val="28"/>
        </w:rPr>
        <w:t>о</w:t>
      </w:r>
      <w:proofErr w:type="gramEnd"/>
      <w:r w:rsidRPr="005E0CF7">
        <w:rPr>
          <w:rStyle w:val="FontStyle67"/>
          <w:sz w:val="28"/>
          <w:szCs w:val="28"/>
        </w:rPr>
        <w:t xml:space="preserve"> </w:t>
      </w:r>
      <w:proofErr w:type="gramStart"/>
      <w:r w:rsidRPr="005E0CF7">
        <w:rPr>
          <w:rStyle w:val="FontStyle67"/>
          <w:sz w:val="28"/>
          <w:szCs w:val="28"/>
        </w:rPr>
        <w:t>внесений</w:t>
      </w:r>
      <w:proofErr w:type="gramEnd"/>
      <w:r w:rsidRPr="005E0CF7">
        <w:rPr>
          <w:rStyle w:val="FontStyle67"/>
          <w:sz w:val="28"/>
          <w:szCs w:val="28"/>
        </w:rPr>
        <w:t xml:space="preserve"> изменений в генеральный план готовит заключение о целесообразности внесения изменений или отклонений предложений о внесении изменений.</w:t>
      </w:r>
    </w:p>
    <w:p w:rsidR="00A15A3D" w:rsidRPr="005E0CF7" w:rsidRDefault="00A15A3D" w:rsidP="00A15A3D">
      <w:pPr>
        <w:pStyle w:val="Style58"/>
        <w:widowControl/>
        <w:numPr>
          <w:ilvl w:val="0"/>
          <w:numId w:val="4"/>
        </w:numPr>
        <w:tabs>
          <w:tab w:val="left" w:pos="1344"/>
        </w:tabs>
        <w:spacing w:before="10" w:line="365" w:lineRule="exact"/>
        <w:ind w:right="10" w:firstLine="696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Дальнейшие действия по внесению </w:t>
      </w:r>
      <w:r w:rsidRPr="005E0CF7">
        <w:rPr>
          <w:rStyle w:val="FontStyle67"/>
          <w:sz w:val="28"/>
          <w:szCs w:val="28"/>
        </w:rPr>
        <w:t>изменений в генеральный план осуществляются в порядке, определенном частями 3.1-3.10 настоящего раздела.</w:t>
      </w:r>
    </w:p>
    <w:p w:rsidR="00A15A3D" w:rsidRPr="005E0CF7" w:rsidRDefault="00A15A3D" w:rsidP="00A15A3D">
      <w:pPr>
        <w:pStyle w:val="Style53"/>
        <w:widowControl/>
        <w:spacing w:line="365" w:lineRule="exact"/>
        <w:ind w:left="2928" w:firstLine="0"/>
        <w:rPr>
          <w:rStyle w:val="FontStyle71"/>
          <w:sz w:val="28"/>
          <w:szCs w:val="28"/>
        </w:rPr>
      </w:pPr>
      <w:r w:rsidRPr="005E0CF7">
        <w:rPr>
          <w:rStyle w:val="FontStyle62"/>
          <w:sz w:val="28"/>
          <w:szCs w:val="28"/>
        </w:rPr>
        <w:t xml:space="preserve">4. </w:t>
      </w:r>
      <w:r w:rsidRPr="005E0CF7">
        <w:rPr>
          <w:rStyle w:val="FontStyle71"/>
          <w:sz w:val="28"/>
          <w:szCs w:val="28"/>
        </w:rPr>
        <w:t>Состав и порядок подготовки</w:t>
      </w:r>
    </w:p>
    <w:p w:rsidR="00A15A3D" w:rsidRPr="005E0CF7" w:rsidRDefault="00A15A3D" w:rsidP="00A15A3D">
      <w:pPr>
        <w:pStyle w:val="Style53"/>
        <w:widowControl/>
        <w:spacing w:line="365" w:lineRule="exact"/>
        <w:ind w:left="2501" w:firstLine="0"/>
        <w:rPr>
          <w:rStyle w:val="FontStyle71"/>
          <w:sz w:val="28"/>
          <w:szCs w:val="28"/>
        </w:rPr>
      </w:pPr>
      <w:r w:rsidRPr="005E0CF7">
        <w:rPr>
          <w:rStyle w:val="FontStyle71"/>
          <w:sz w:val="28"/>
          <w:szCs w:val="28"/>
        </w:rPr>
        <w:t>плана реализации генерального плана</w:t>
      </w:r>
    </w:p>
    <w:p w:rsidR="00A15A3D" w:rsidRPr="005E0CF7" w:rsidRDefault="00A15A3D" w:rsidP="00A15A3D">
      <w:pPr>
        <w:pStyle w:val="Style58"/>
        <w:widowControl/>
        <w:spacing w:line="365" w:lineRule="exact"/>
        <w:ind w:left="715" w:firstLine="0"/>
        <w:rPr>
          <w:sz w:val="28"/>
          <w:szCs w:val="28"/>
        </w:rPr>
      </w:pPr>
    </w:p>
    <w:p w:rsidR="00A15A3D" w:rsidRPr="005E0CF7" w:rsidRDefault="00A15A3D" w:rsidP="00A15A3D">
      <w:pPr>
        <w:pStyle w:val="Style58"/>
        <w:widowControl/>
        <w:tabs>
          <w:tab w:val="left" w:pos="1190"/>
        </w:tabs>
        <w:spacing w:before="77" w:line="365" w:lineRule="exact"/>
        <w:ind w:left="715" w:firstLine="0"/>
        <w:rPr>
          <w:rStyle w:val="FontStyle71"/>
          <w:sz w:val="28"/>
          <w:szCs w:val="28"/>
        </w:rPr>
      </w:pPr>
      <w:r w:rsidRPr="005E0CF7">
        <w:rPr>
          <w:rStyle w:val="FontStyle67"/>
          <w:sz w:val="28"/>
          <w:szCs w:val="28"/>
        </w:rPr>
        <w:t>4.1.</w:t>
      </w:r>
      <w:r w:rsidRPr="005E0CF7">
        <w:rPr>
          <w:rStyle w:val="FontStyle67"/>
          <w:sz w:val="28"/>
          <w:szCs w:val="28"/>
        </w:rPr>
        <w:tab/>
        <w:t xml:space="preserve">Реализация генерального плана осуществляется в соответствии </w:t>
      </w:r>
      <w:proofErr w:type="gramStart"/>
      <w:r w:rsidRPr="005E0CF7">
        <w:rPr>
          <w:rStyle w:val="FontStyle71"/>
          <w:sz w:val="28"/>
          <w:szCs w:val="28"/>
        </w:rPr>
        <w:t>с</w:t>
      </w:r>
      <w:proofErr w:type="gramEnd"/>
    </w:p>
    <w:p w:rsidR="00A15A3D" w:rsidRPr="005E0CF7" w:rsidRDefault="00A15A3D" w:rsidP="00A15A3D">
      <w:pPr>
        <w:pStyle w:val="Style58"/>
        <w:widowControl/>
        <w:tabs>
          <w:tab w:val="left" w:pos="1190"/>
        </w:tabs>
        <w:spacing w:line="365" w:lineRule="exact"/>
        <w:ind w:left="19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планом реализации генерального плана.</w:t>
      </w:r>
    </w:p>
    <w:p w:rsidR="00A15A3D" w:rsidRPr="005E0CF7" w:rsidRDefault="00A15A3D" w:rsidP="00A15A3D">
      <w:pPr>
        <w:pStyle w:val="Style58"/>
        <w:widowControl/>
        <w:tabs>
          <w:tab w:val="left" w:pos="1190"/>
        </w:tabs>
        <w:spacing w:before="5" w:line="365" w:lineRule="exact"/>
        <w:ind w:left="701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4.2.</w:t>
      </w:r>
      <w:r w:rsidRPr="005E0CF7">
        <w:rPr>
          <w:rStyle w:val="FontStyle67"/>
          <w:sz w:val="28"/>
          <w:szCs w:val="28"/>
        </w:rPr>
        <w:tab/>
        <w:t>План реализации разрабатывается по следующим направлениям: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жилищное строительство;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социальная сфера;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инженерное обеспечение;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транспортная инфраструктура;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охрана окружающей среды;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инженерная подготовка, благоустройство и озеленение;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мероприятия по ГО и ЧС;</w:t>
      </w:r>
    </w:p>
    <w:p w:rsidR="00A15A3D" w:rsidRPr="005E0CF7" w:rsidRDefault="00A15A3D" w:rsidP="00A15A3D">
      <w:pPr>
        <w:pStyle w:val="Style58"/>
        <w:widowControl/>
        <w:numPr>
          <w:ilvl w:val="0"/>
          <w:numId w:val="5"/>
        </w:numPr>
        <w:tabs>
          <w:tab w:val="left" w:pos="864"/>
        </w:tabs>
        <w:spacing w:line="365" w:lineRule="exact"/>
        <w:ind w:left="706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иные направления.</w:t>
      </w:r>
    </w:p>
    <w:p w:rsidR="00A15A3D" w:rsidRPr="005E0CF7" w:rsidRDefault="00A15A3D" w:rsidP="00A15A3D">
      <w:pPr>
        <w:pStyle w:val="Style58"/>
        <w:widowControl/>
        <w:tabs>
          <w:tab w:val="left" w:pos="1190"/>
        </w:tabs>
        <w:spacing w:line="365" w:lineRule="exact"/>
        <w:ind w:left="701" w:firstLine="0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4.3.</w:t>
      </w:r>
      <w:r w:rsidRPr="005E0CF7">
        <w:rPr>
          <w:rStyle w:val="FontStyle67"/>
          <w:sz w:val="28"/>
          <w:szCs w:val="28"/>
        </w:rPr>
        <w:tab/>
        <w:t>В плане реализации генерального плана содержатся:</w:t>
      </w:r>
    </w:p>
    <w:p w:rsidR="00A15A3D" w:rsidRPr="005E0CF7" w:rsidRDefault="00A15A3D" w:rsidP="00A15A3D">
      <w:pPr>
        <w:pStyle w:val="Style58"/>
        <w:widowControl/>
        <w:tabs>
          <w:tab w:val="left" w:pos="864"/>
        </w:tabs>
        <w:spacing w:line="365" w:lineRule="exact"/>
        <w:ind w:left="10" w:right="10" w:firstLine="696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-</w:t>
      </w:r>
      <w:r w:rsidRPr="005E0CF7">
        <w:rPr>
          <w:rStyle w:val="FontStyle67"/>
          <w:sz w:val="28"/>
          <w:szCs w:val="28"/>
        </w:rPr>
        <w:tab/>
        <w:t>решение о подготовке проекта правил землепользования и застройки поселения или о внесении изменений в правила (документ,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изменений);</w:t>
      </w:r>
    </w:p>
    <w:p w:rsidR="00A15A3D" w:rsidRPr="005E0CF7" w:rsidRDefault="00A15A3D" w:rsidP="00A15A3D">
      <w:pPr>
        <w:pStyle w:val="Style58"/>
        <w:widowControl/>
        <w:numPr>
          <w:ilvl w:val="0"/>
          <w:numId w:val="6"/>
        </w:numPr>
        <w:tabs>
          <w:tab w:val="left" w:pos="960"/>
        </w:tabs>
        <w:spacing w:line="365" w:lineRule="exact"/>
        <w:ind w:right="5" w:firstLine="696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A15A3D" w:rsidRPr="005E0CF7" w:rsidRDefault="00A15A3D" w:rsidP="00A15A3D">
      <w:pPr>
        <w:pStyle w:val="Style58"/>
        <w:widowControl/>
        <w:numPr>
          <w:ilvl w:val="0"/>
          <w:numId w:val="6"/>
        </w:numPr>
        <w:tabs>
          <w:tab w:val="left" w:pos="960"/>
        </w:tabs>
        <w:spacing w:line="365" w:lineRule="exact"/>
        <w:ind w:right="10" w:firstLine="696"/>
        <w:rPr>
          <w:rStyle w:val="FontStyle67"/>
          <w:sz w:val="28"/>
          <w:szCs w:val="28"/>
        </w:rPr>
      </w:pPr>
      <w:r w:rsidRPr="005E0CF7">
        <w:rPr>
          <w:rStyle w:val="FontStyle67"/>
          <w:sz w:val="28"/>
          <w:szCs w:val="28"/>
        </w:rPr>
        <w:t>сроки подготовки проектной документации и сроки строительства объектов капитального строительства местного значения;</w:t>
      </w:r>
    </w:p>
    <w:p w:rsidR="00A15A3D" w:rsidRPr="005E0CF7" w:rsidRDefault="00A15A3D" w:rsidP="00A15A3D">
      <w:pPr>
        <w:pStyle w:val="Style3"/>
        <w:widowControl/>
        <w:spacing w:line="365" w:lineRule="exact"/>
        <w:ind w:left="5" w:right="34" w:firstLine="0"/>
        <w:jc w:val="both"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у</w:t>
      </w:r>
      <w:r w:rsidRPr="005E0CF7">
        <w:rPr>
          <w:rStyle w:val="FontStyle62"/>
          <w:sz w:val="28"/>
          <w:szCs w:val="28"/>
        </w:rPr>
        <w:t>твержденного постановлением Правительства Российской Федерации от 24 марта 2007 года №178.</w:t>
      </w:r>
    </w:p>
    <w:p w:rsidR="00A15A3D" w:rsidRPr="005E0CF7" w:rsidRDefault="00A15A3D" w:rsidP="00A15A3D">
      <w:pPr>
        <w:pStyle w:val="Style49"/>
        <w:widowControl/>
        <w:numPr>
          <w:ilvl w:val="0"/>
          <w:numId w:val="7"/>
        </w:numPr>
        <w:tabs>
          <w:tab w:val="left" w:pos="1186"/>
        </w:tabs>
        <w:spacing w:line="365" w:lineRule="exact"/>
        <w:ind w:left="5" w:right="24" w:firstLine="66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В том случае, если в течение тр</w:t>
      </w:r>
      <w:r>
        <w:rPr>
          <w:rStyle w:val="FontStyle62"/>
          <w:sz w:val="28"/>
          <w:szCs w:val="28"/>
        </w:rPr>
        <w:t xml:space="preserve">ех месяцев со дня направления </w:t>
      </w:r>
      <w:proofErr w:type="gramStart"/>
      <w:r>
        <w:rPr>
          <w:rStyle w:val="FontStyle62"/>
          <w:sz w:val="28"/>
          <w:szCs w:val="28"/>
        </w:rPr>
        <w:t>-г</w:t>
      </w:r>
      <w:proofErr w:type="gramEnd"/>
      <w:r>
        <w:rPr>
          <w:rStyle w:val="FontStyle62"/>
          <w:sz w:val="28"/>
          <w:szCs w:val="28"/>
        </w:rPr>
        <w:t>л</w:t>
      </w:r>
      <w:r w:rsidRPr="005E0CF7">
        <w:rPr>
          <w:rStyle w:val="FontStyle62"/>
          <w:sz w:val="28"/>
          <w:szCs w:val="28"/>
        </w:rPr>
        <w:t>авой поселения на согласование проекта от указанных в пункте 3.5. настоящего Положения органов не</w:t>
      </w:r>
      <w:r>
        <w:rPr>
          <w:rStyle w:val="FontStyle62"/>
          <w:sz w:val="28"/>
          <w:szCs w:val="28"/>
        </w:rPr>
        <w:t xml:space="preserve"> поступят заключения на проект г</w:t>
      </w:r>
      <w:r w:rsidRPr="005E0CF7">
        <w:rPr>
          <w:rStyle w:val="FontStyle62"/>
          <w:sz w:val="28"/>
          <w:szCs w:val="28"/>
        </w:rPr>
        <w:t>енерального плана, данный проект сч</w:t>
      </w:r>
      <w:r>
        <w:rPr>
          <w:rStyle w:val="FontStyle62"/>
          <w:sz w:val="28"/>
          <w:szCs w:val="28"/>
        </w:rPr>
        <w:t>итается согласованным с такими о</w:t>
      </w:r>
      <w:r w:rsidRPr="005E0CF7">
        <w:rPr>
          <w:rStyle w:val="FontStyle62"/>
          <w:sz w:val="28"/>
          <w:szCs w:val="28"/>
        </w:rPr>
        <w:t>рганами и главой администрации го</w:t>
      </w:r>
      <w:r>
        <w:rPr>
          <w:rStyle w:val="FontStyle62"/>
          <w:sz w:val="28"/>
          <w:szCs w:val="28"/>
        </w:rPr>
        <w:t>родского поселения принимается р</w:t>
      </w:r>
      <w:r w:rsidRPr="005E0CF7">
        <w:rPr>
          <w:rStyle w:val="FontStyle62"/>
          <w:sz w:val="28"/>
          <w:szCs w:val="28"/>
        </w:rPr>
        <w:t>ешение о том, что проект генерального плана считается согласованным с соответствующими органами.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</w:t>
      </w:r>
      <w:r>
        <w:rPr>
          <w:rStyle w:val="FontStyle62"/>
          <w:sz w:val="28"/>
          <w:szCs w:val="28"/>
        </w:rPr>
        <w:t>шения. В случае поступления от о</w:t>
      </w:r>
      <w:r w:rsidRPr="005E0CF7">
        <w:rPr>
          <w:rStyle w:val="FontStyle62"/>
          <w:sz w:val="28"/>
          <w:szCs w:val="28"/>
        </w:rPr>
        <w:t>дного или нескольких указанных в пу</w:t>
      </w:r>
      <w:r>
        <w:rPr>
          <w:rStyle w:val="FontStyle62"/>
          <w:sz w:val="28"/>
          <w:szCs w:val="28"/>
        </w:rPr>
        <w:t xml:space="preserve">нкте 3.5. настоящего Положения </w:t>
      </w:r>
      <w:r w:rsidRPr="005E0CF7">
        <w:rPr>
          <w:rStyle w:val="FontStyle62"/>
          <w:sz w:val="28"/>
          <w:szCs w:val="28"/>
        </w:rPr>
        <w:t>о</w:t>
      </w:r>
      <w:r>
        <w:rPr>
          <w:rStyle w:val="FontStyle62"/>
          <w:sz w:val="28"/>
          <w:szCs w:val="28"/>
        </w:rPr>
        <w:t>р</w:t>
      </w:r>
      <w:r w:rsidRPr="005E0CF7">
        <w:rPr>
          <w:rStyle w:val="FontStyle62"/>
          <w:sz w:val="28"/>
          <w:szCs w:val="28"/>
        </w:rPr>
        <w:t xml:space="preserve">ганов заключений, содержащих положения о несогласии с проектом генерального плана с обоснованием принятого решения, глава администрации сельского поселения в течение тридцати дней со дня </w:t>
      </w:r>
      <w:proofErr w:type="gramStart"/>
      <w:r w:rsidRPr="005E0CF7">
        <w:rPr>
          <w:rStyle w:val="FontStyle62"/>
          <w:sz w:val="28"/>
          <w:szCs w:val="28"/>
        </w:rPr>
        <w:t xml:space="preserve">истечения </w:t>
      </w:r>
      <w:r>
        <w:rPr>
          <w:rStyle w:val="FontStyle82"/>
          <w:sz w:val="28"/>
          <w:szCs w:val="28"/>
        </w:rPr>
        <w:t>ус</w:t>
      </w:r>
      <w:r w:rsidRPr="005E0CF7">
        <w:rPr>
          <w:rStyle w:val="FontStyle62"/>
          <w:sz w:val="28"/>
          <w:szCs w:val="28"/>
        </w:rPr>
        <w:t>тановленного срока согласования проект</w:t>
      </w:r>
      <w:r>
        <w:rPr>
          <w:rStyle w:val="FontStyle62"/>
          <w:sz w:val="28"/>
          <w:szCs w:val="28"/>
        </w:rPr>
        <w:t>а генерального плана</w:t>
      </w:r>
      <w:proofErr w:type="gramEnd"/>
      <w:r>
        <w:rPr>
          <w:rStyle w:val="FontStyle62"/>
          <w:sz w:val="28"/>
          <w:szCs w:val="28"/>
        </w:rPr>
        <w:t xml:space="preserve"> принимает р</w:t>
      </w:r>
      <w:r w:rsidRPr="005E0CF7">
        <w:rPr>
          <w:rStyle w:val="FontStyle62"/>
          <w:sz w:val="28"/>
          <w:szCs w:val="28"/>
        </w:rPr>
        <w:t>ешение о создании согласительной комиссии. Максимальный срок работы согласительной комиссии не может превышать три месяца.</w:t>
      </w:r>
    </w:p>
    <w:p w:rsidR="00A15A3D" w:rsidRPr="005E0CF7" w:rsidRDefault="00A15A3D" w:rsidP="00A15A3D">
      <w:pPr>
        <w:pStyle w:val="Style49"/>
        <w:widowControl/>
        <w:numPr>
          <w:ilvl w:val="0"/>
          <w:numId w:val="7"/>
        </w:numPr>
        <w:tabs>
          <w:tab w:val="left" w:pos="1186"/>
        </w:tabs>
        <w:spacing w:line="365" w:lineRule="exact"/>
        <w:ind w:left="5" w:right="14" w:firstLine="66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Администрация городского поселения «Могойтуй» в недельный срок после завершения процедуры согласования, но не менее чем за три месяца до его утверждения обеспечивает опубликование проекта генерального плана в порядке, установленном д</w:t>
      </w:r>
      <w:r>
        <w:rPr>
          <w:rStyle w:val="FontStyle62"/>
          <w:sz w:val="28"/>
          <w:szCs w:val="28"/>
        </w:rPr>
        <w:t>ля официального опубликования м</w:t>
      </w:r>
      <w:r w:rsidRPr="005E0CF7">
        <w:rPr>
          <w:rStyle w:val="FontStyle62"/>
          <w:sz w:val="28"/>
          <w:szCs w:val="28"/>
        </w:rPr>
        <w:t>униципальных правовых актов, иной официальной информации. Заинтересованные лица могут представить свои предложения по проекту генерального плана. Организация - разработчик уточняет проект генерального плана с учетом предложений, поправок и результатов публичных слушаний.</w:t>
      </w:r>
    </w:p>
    <w:p w:rsidR="00A15A3D" w:rsidRPr="005E0CF7" w:rsidRDefault="00A15A3D" w:rsidP="00A15A3D">
      <w:pPr>
        <w:pStyle w:val="Style49"/>
        <w:widowControl/>
        <w:numPr>
          <w:ilvl w:val="0"/>
          <w:numId w:val="7"/>
        </w:numPr>
        <w:tabs>
          <w:tab w:val="left" w:pos="1186"/>
        </w:tabs>
        <w:spacing w:line="365" w:lineRule="exact"/>
        <w:ind w:left="5" w:right="5" w:firstLine="667"/>
        <w:rPr>
          <w:rStyle w:val="FontStyle62"/>
          <w:sz w:val="28"/>
          <w:szCs w:val="28"/>
        </w:rPr>
      </w:pPr>
      <w:proofErr w:type="gramStart"/>
      <w:r w:rsidRPr="005E0CF7">
        <w:rPr>
          <w:rStyle w:val="FontStyle62"/>
          <w:sz w:val="28"/>
          <w:szCs w:val="28"/>
        </w:rPr>
        <w:t>Публичные слушания проводятся в соответствии со статьей 28 Градостроительного кодекса РФ, частями 4,5 статьи 10 Закона Забайкальского края от 29.12.2008г. №113-ЗЗК «О градостроительной деятельности в Забайкальском крае» и Положением «О порядке организации и проведения публичных слушаний в городском поселении «Мог</w:t>
      </w:r>
      <w:r>
        <w:rPr>
          <w:rStyle w:val="FontStyle62"/>
          <w:sz w:val="28"/>
          <w:szCs w:val="28"/>
        </w:rPr>
        <w:t>ойтуй», утвержденным р</w:t>
      </w:r>
      <w:r w:rsidRPr="005E0CF7">
        <w:rPr>
          <w:rStyle w:val="FontStyle62"/>
          <w:sz w:val="28"/>
          <w:szCs w:val="28"/>
        </w:rPr>
        <w:t>ешением Совета городского поселения от 27 июня 2006 года № 12-70 и Уставом городского поселения «Могойтуй».</w:t>
      </w:r>
      <w:proofErr w:type="gramEnd"/>
    </w:p>
    <w:p w:rsidR="00A15A3D" w:rsidRPr="00F95583" w:rsidRDefault="00A15A3D" w:rsidP="00A15A3D">
      <w:pPr>
        <w:pStyle w:val="Style49"/>
        <w:widowControl/>
        <w:numPr>
          <w:ilvl w:val="0"/>
          <w:numId w:val="7"/>
        </w:numPr>
        <w:tabs>
          <w:tab w:val="left" w:pos="1186"/>
        </w:tabs>
        <w:spacing w:line="365" w:lineRule="exact"/>
        <w:ind w:left="5" w:firstLine="667"/>
        <w:rPr>
          <w:sz w:val="28"/>
          <w:szCs w:val="28"/>
        </w:rPr>
      </w:pPr>
      <w:r w:rsidRPr="005E0CF7">
        <w:rPr>
          <w:rStyle w:val="FontStyle62"/>
          <w:sz w:val="28"/>
          <w:szCs w:val="28"/>
        </w:rPr>
        <w:t>Глава администрации городского поселения «Могойтуй» принимает решения о направлении согласованного проекта генерального плана с учетом замечаний заинтересованных лиц для утверждения в представительный орган городского поселения «Могойтуй».</w:t>
      </w:r>
    </w:p>
    <w:p w:rsidR="00A15A3D" w:rsidRPr="005E0CF7" w:rsidRDefault="00A15A3D" w:rsidP="00A15A3D">
      <w:pPr>
        <w:pStyle w:val="Style49"/>
        <w:widowControl/>
        <w:numPr>
          <w:ilvl w:val="0"/>
          <w:numId w:val="8"/>
        </w:numPr>
        <w:tabs>
          <w:tab w:val="left" w:pos="1445"/>
        </w:tabs>
        <w:spacing w:line="365" w:lineRule="exact"/>
        <w:ind w:firstLine="70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Утвержденный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A15A3D" w:rsidRPr="005E0CF7" w:rsidRDefault="00A15A3D" w:rsidP="00A15A3D">
      <w:pPr>
        <w:pStyle w:val="Style49"/>
        <w:widowControl/>
        <w:numPr>
          <w:ilvl w:val="0"/>
          <w:numId w:val="8"/>
        </w:numPr>
        <w:tabs>
          <w:tab w:val="left" w:pos="1445"/>
        </w:tabs>
        <w:spacing w:line="365" w:lineRule="exact"/>
        <w:ind w:firstLine="701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Реализация генерального плана осуществляется посредством разработки и осуществления плана реализации, который утверждается главой городского поселения «Могойтуй» в течение трех месяцев со дня утверждения генерального плана.</w:t>
      </w:r>
    </w:p>
    <w:p w:rsidR="00A15A3D" w:rsidRPr="005E0CF7" w:rsidRDefault="00A15A3D" w:rsidP="00A15A3D">
      <w:pPr>
        <w:pStyle w:val="Style49"/>
        <w:widowControl/>
        <w:tabs>
          <w:tab w:val="left" w:pos="1042"/>
        </w:tabs>
        <w:spacing w:line="365" w:lineRule="exact"/>
        <w:ind w:left="682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финансово-экономическое обоснование реализации генерального плана;</w:t>
      </w:r>
    </w:p>
    <w:p w:rsidR="00A15A3D" w:rsidRPr="005E0CF7" w:rsidRDefault="00A15A3D" w:rsidP="00A15A3D">
      <w:pPr>
        <w:pStyle w:val="Style49"/>
        <w:widowControl/>
        <w:tabs>
          <w:tab w:val="left" w:pos="835"/>
        </w:tabs>
        <w:spacing w:line="365" w:lineRule="exact"/>
        <w:ind w:left="67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иные положения по реализации генерального плана.</w:t>
      </w:r>
    </w:p>
    <w:p w:rsidR="00A15A3D" w:rsidRPr="005E0CF7" w:rsidRDefault="00A15A3D" w:rsidP="00A15A3D">
      <w:pPr>
        <w:pStyle w:val="Style49"/>
        <w:widowControl/>
        <w:tabs>
          <w:tab w:val="left" w:pos="1157"/>
        </w:tabs>
        <w:spacing w:line="365" w:lineRule="exact"/>
        <w:ind w:left="672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4.4.</w:t>
      </w:r>
      <w:r w:rsidRPr="005E0CF7">
        <w:rPr>
          <w:rStyle w:val="FontStyle62"/>
          <w:sz w:val="28"/>
          <w:szCs w:val="28"/>
        </w:rPr>
        <w:tab/>
        <w:t>План реализации генерального плана подготавливается с учетом:</w:t>
      </w:r>
    </w:p>
    <w:p w:rsidR="00A15A3D" w:rsidRPr="005E0CF7" w:rsidRDefault="00A15A3D" w:rsidP="00A15A3D">
      <w:pPr>
        <w:pStyle w:val="Style49"/>
        <w:widowControl/>
        <w:tabs>
          <w:tab w:val="left" w:pos="835"/>
        </w:tabs>
        <w:spacing w:line="365" w:lineRule="exact"/>
        <w:ind w:left="67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перечня мероприятий по территориальному планированию;</w:t>
      </w:r>
    </w:p>
    <w:p w:rsidR="00A15A3D" w:rsidRPr="005E0CF7" w:rsidRDefault="00A15A3D" w:rsidP="00A15A3D">
      <w:pPr>
        <w:pStyle w:val="Style49"/>
        <w:widowControl/>
        <w:tabs>
          <w:tab w:val="left" w:pos="1022"/>
        </w:tabs>
        <w:spacing w:line="365" w:lineRule="exact"/>
        <w:ind w:firstLine="67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</w:t>
      </w:r>
    </w:p>
    <w:p w:rsidR="00A15A3D" w:rsidRPr="005E0CF7" w:rsidRDefault="00A15A3D" w:rsidP="00A15A3D">
      <w:pPr>
        <w:pStyle w:val="Style49"/>
        <w:widowControl/>
        <w:tabs>
          <w:tab w:val="left" w:pos="830"/>
        </w:tabs>
        <w:spacing w:line="365" w:lineRule="exact"/>
        <w:ind w:left="677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-</w:t>
      </w:r>
      <w:r w:rsidRPr="005E0CF7">
        <w:rPr>
          <w:rStyle w:val="FontStyle62"/>
          <w:sz w:val="28"/>
          <w:szCs w:val="28"/>
        </w:rPr>
        <w:tab/>
        <w:t>муниципальных целевых программ.</w:t>
      </w:r>
    </w:p>
    <w:p w:rsidR="00A15A3D" w:rsidRDefault="00A15A3D" w:rsidP="00A15A3D">
      <w:pPr>
        <w:pStyle w:val="Style49"/>
        <w:widowControl/>
        <w:tabs>
          <w:tab w:val="left" w:pos="1157"/>
        </w:tabs>
        <w:spacing w:line="365" w:lineRule="exact"/>
        <w:ind w:right="5" w:firstLine="672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4.5.</w:t>
      </w:r>
      <w:r w:rsidRPr="005E0CF7">
        <w:rPr>
          <w:rStyle w:val="FontStyle62"/>
          <w:sz w:val="28"/>
          <w:szCs w:val="28"/>
        </w:rPr>
        <w:tab/>
        <w:t>При необходимости план реализации п</w:t>
      </w:r>
      <w:r>
        <w:rPr>
          <w:rStyle w:val="FontStyle62"/>
          <w:sz w:val="28"/>
          <w:szCs w:val="28"/>
        </w:rPr>
        <w:t xml:space="preserve">одлежит корректировке, но не </w:t>
      </w:r>
      <w:r w:rsidRPr="005E0CF7">
        <w:rPr>
          <w:rStyle w:val="FontStyle62"/>
          <w:sz w:val="28"/>
          <w:szCs w:val="28"/>
        </w:rPr>
        <w:t>чаще одного раза в год.</w:t>
      </w:r>
    </w:p>
    <w:p w:rsidR="00A15A3D" w:rsidRPr="005E0CF7" w:rsidRDefault="00A15A3D" w:rsidP="00A15A3D">
      <w:pPr>
        <w:pStyle w:val="Style49"/>
        <w:widowControl/>
        <w:tabs>
          <w:tab w:val="left" w:pos="1157"/>
        </w:tabs>
        <w:spacing w:line="365" w:lineRule="exact"/>
        <w:ind w:right="5" w:firstLine="672"/>
        <w:rPr>
          <w:rStyle w:val="FontStyle62"/>
          <w:sz w:val="28"/>
          <w:szCs w:val="28"/>
        </w:rPr>
      </w:pPr>
      <w:r w:rsidRPr="005E0CF7">
        <w:rPr>
          <w:rStyle w:val="FontStyle62"/>
          <w:sz w:val="28"/>
          <w:szCs w:val="28"/>
        </w:rPr>
        <w:t>4.6.</w:t>
      </w:r>
      <w:r w:rsidRPr="005E0CF7">
        <w:rPr>
          <w:rStyle w:val="FontStyle62"/>
          <w:sz w:val="28"/>
          <w:szCs w:val="28"/>
        </w:rPr>
        <w:tab/>
        <w:t>План реализации генерального плана городского     поселения</w:t>
      </w:r>
      <w:r w:rsidRPr="005E0CF7">
        <w:rPr>
          <w:rStyle w:val="FontStyle62"/>
          <w:sz w:val="28"/>
          <w:szCs w:val="28"/>
        </w:rPr>
        <w:br/>
        <w:t>Могойтуй» утверждается Главой городского  поселения «Могойтуй»  в</w:t>
      </w:r>
      <w:r>
        <w:rPr>
          <w:rStyle w:val="FontStyle62"/>
          <w:sz w:val="28"/>
          <w:szCs w:val="28"/>
        </w:rPr>
        <w:t xml:space="preserve"> </w:t>
      </w:r>
      <w:r w:rsidRPr="005E0CF7">
        <w:rPr>
          <w:rStyle w:val="FontStyle62"/>
          <w:sz w:val="28"/>
          <w:szCs w:val="28"/>
        </w:rPr>
        <w:t>течение трех месяцев со дня утверждения генерального плана.</w:t>
      </w:r>
    </w:p>
    <w:p w:rsidR="00A15A3D" w:rsidRDefault="00A15A3D" w:rsidP="00A15A3D">
      <w:pPr>
        <w:spacing w:line="365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A3D" w:rsidRDefault="00A15A3D" w:rsidP="00A15A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2D3" w:rsidRPr="00A15A3D" w:rsidRDefault="00A15A3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Ж.Д. Доржиев</w:t>
      </w:r>
    </w:p>
    <w:sectPr w:rsidR="00B632D3" w:rsidRPr="00A15A3D" w:rsidSect="007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081322"/>
    <w:lvl w:ilvl="0">
      <w:numFmt w:val="bullet"/>
      <w:lvlText w:val="*"/>
      <w:lvlJc w:val="left"/>
    </w:lvl>
  </w:abstractNum>
  <w:abstractNum w:abstractNumId="1">
    <w:nsid w:val="2FAD415D"/>
    <w:multiLevelType w:val="singleLevel"/>
    <w:tmpl w:val="9CF615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4240A53"/>
    <w:multiLevelType w:val="singleLevel"/>
    <w:tmpl w:val="A00C79D6"/>
    <w:lvl w:ilvl="0">
      <w:start w:val="6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499344C9"/>
    <w:multiLevelType w:val="singleLevel"/>
    <w:tmpl w:val="26C6EE2C"/>
    <w:lvl w:ilvl="0">
      <w:start w:val="10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4E606C35"/>
    <w:multiLevelType w:val="singleLevel"/>
    <w:tmpl w:val="0C9C2586"/>
    <w:lvl w:ilvl="0">
      <w:start w:val="2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66790123"/>
    <w:multiLevelType w:val="singleLevel"/>
    <w:tmpl w:val="70A8807A"/>
    <w:lvl w:ilvl="0">
      <w:start w:val="14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A3D"/>
    <w:rsid w:val="00145E7C"/>
    <w:rsid w:val="006937DC"/>
    <w:rsid w:val="00757040"/>
    <w:rsid w:val="00A1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basedOn w:val="a0"/>
    <w:uiPriority w:val="99"/>
    <w:rsid w:val="00A15A3D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15A3D"/>
    <w:pPr>
      <w:widowControl w:val="0"/>
      <w:autoSpaceDE w:val="0"/>
      <w:autoSpaceDN w:val="0"/>
      <w:adjustRightInd w:val="0"/>
      <w:spacing w:after="0" w:line="485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5A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6">
    <w:name w:val="Font Style86"/>
    <w:basedOn w:val="a0"/>
    <w:uiPriority w:val="99"/>
    <w:rsid w:val="00A15A3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9">
    <w:name w:val="Style59"/>
    <w:basedOn w:val="a"/>
    <w:uiPriority w:val="99"/>
    <w:rsid w:val="00A15A3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15A3D"/>
    <w:pPr>
      <w:widowControl w:val="0"/>
      <w:autoSpaceDE w:val="0"/>
      <w:autoSpaceDN w:val="0"/>
      <w:adjustRightInd w:val="0"/>
      <w:spacing w:after="0" w:line="274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15A3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15A3D"/>
    <w:pPr>
      <w:widowControl w:val="0"/>
      <w:autoSpaceDE w:val="0"/>
      <w:autoSpaceDN w:val="0"/>
      <w:adjustRightInd w:val="0"/>
      <w:spacing w:after="0" w:line="274" w:lineRule="exact"/>
      <w:ind w:firstLine="1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15A3D"/>
    <w:pPr>
      <w:widowControl w:val="0"/>
      <w:autoSpaceDE w:val="0"/>
      <w:autoSpaceDN w:val="0"/>
      <w:adjustRightInd w:val="0"/>
      <w:spacing w:after="0" w:line="274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5A3D"/>
    <w:pPr>
      <w:widowControl w:val="0"/>
      <w:autoSpaceDE w:val="0"/>
      <w:autoSpaceDN w:val="0"/>
      <w:adjustRightInd w:val="0"/>
      <w:spacing w:after="0" w:line="312" w:lineRule="exact"/>
      <w:ind w:hanging="8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basedOn w:val="a0"/>
    <w:uiPriority w:val="99"/>
    <w:rsid w:val="00A15A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basedOn w:val="a0"/>
    <w:uiPriority w:val="99"/>
    <w:rsid w:val="00A15A3D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A15A3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A15A3D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A15A3D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1</cp:revision>
  <dcterms:created xsi:type="dcterms:W3CDTF">2018-09-17T02:17:00Z</dcterms:created>
  <dcterms:modified xsi:type="dcterms:W3CDTF">2018-09-17T02:24:00Z</dcterms:modified>
</cp:coreProperties>
</file>