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2" w:rsidRPr="006646BC" w:rsidRDefault="002157A2" w:rsidP="000205DF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2157A2" w:rsidRPr="006646BC" w:rsidRDefault="002157A2" w:rsidP="000205DF">
      <w:pPr>
        <w:jc w:val="center"/>
        <w:rPr>
          <w:sz w:val="28"/>
          <w:szCs w:val="28"/>
        </w:rPr>
      </w:pPr>
    </w:p>
    <w:p w:rsidR="002157A2" w:rsidRPr="006646BC" w:rsidRDefault="002157A2" w:rsidP="000205DF">
      <w:pPr>
        <w:jc w:val="center"/>
        <w:rPr>
          <w:sz w:val="28"/>
          <w:szCs w:val="28"/>
        </w:rPr>
      </w:pPr>
    </w:p>
    <w:p w:rsidR="002157A2" w:rsidRDefault="002157A2" w:rsidP="000205DF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2157A2" w:rsidRPr="006646BC" w:rsidRDefault="002157A2" w:rsidP="000205DF">
      <w:pPr>
        <w:jc w:val="center"/>
        <w:rPr>
          <w:b/>
          <w:spacing w:val="30"/>
          <w:sz w:val="28"/>
          <w:szCs w:val="28"/>
        </w:rPr>
      </w:pPr>
    </w:p>
    <w:p w:rsidR="002157A2" w:rsidRDefault="002157A2" w:rsidP="000205DF">
      <w:pPr>
        <w:rPr>
          <w:sz w:val="28"/>
          <w:szCs w:val="28"/>
        </w:rPr>
      </w:pPr>
      <w:r>
        <w:rPr>
          <w:sz w:val="28"/>
          <w:szCs w:val="28"/>
        </w:rPr>
        <w:t xml:space="preserve">19  декабря </w:t>
      </w:r>
      <w:r w:rsidRPr="006646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172</w:t>
      </w:r>
    </w:p>
    <w:p w:rsidR="002157A2" w:rsidRPr="006646BC" w:rsidRDefault="002157A2" w:rsidP="000205DF">
      <w:pPr>
        <w:rPr>
          <w:sz w:val="28"/>
          <w:szCs w:val="28"/>
        </w:rPr>
      </w:pPr>
    </w:p>
    <w:p w:rsidR="002157A2" w:rsidRPr="006646BC" w:rsidRDefault="002157A2" w:rsidP="000205DF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2157A2" w:rsidRPr="006646BC" w:rsidRDefault="002157A2" w:rsidP="000205DF">
      <w:pPr>
        <w:jc w:val="center"/>
        <w:rPr>
          <w:sz w:val="28"/>
          <w:szCs w:val="28"/>
        </w:rPr>
      </w:pPr>
    </w:p>
    <w:p w:rsidR="002157A2" w:rsidRDefault="002157A2" w:rsidP="000205DF">
      <w:pPr>
        <w:tabs>
          <w:tab w:val="left" w:pos="9354"/>
        </w:tabs>
        <w:suppressAutoHyphens/>
        <w:ind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2157A2" w:rsidRDefault="002157A2" w:rsidP="000205DF">
      <w:pPr>
        <w:tabs>
          <w:tab w:val="left" w:pos="9354"/>
        </w:tabs>
        <w:suppressAutoHyphens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городского поселения «Могойтуй» на 2020-2022 годы»</w:t>
      </w:r>
    </w:p>
    <w:p w:rsidR="002157A2" w:rsidRPr="000D6933" w:rsidRDefault="002157A2" w:rsidP="000205DF">
      <w:pPr>
        <w:shd w:val="clear" w:color="auto" w:fill="FFFFFF"/>
        <w:jc w:val="center"/>
        <w:rPr>
          <w:sz w:val="28"/>
          <w:szCs w:val="28"/>
        </w:rPr>
      </w:pPr>
    </w:p>
    <w:p w:rsidR="002157A2" w:rsidRDefault="002157A2" w:rsidP="000205DF">
      <w:pPr>
        <w:suppressAutoHyphens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«Об управлении муниципальной собственностью городского поселения «Могойтуй», утвержденным решением Совета городского поселения «Могойтуй» от 24 февраля 2011 года №  8-33, в  целях повышения эффективности управления муниципальным имуществом</w:t>
      </w:r>
      <w:proofErr w:type="gramEnd"/>
      <w:r>
        <w:rPr>
          <w:sz w:val="28"/>
          <w:szCs w:val="28"/>
        </w:rPr>
        <w:t xml:space="preserve"> городского поселения «Могойтуй», администрация городского поселения «Могойтуй» </w:t>
      </w:r>
    </w:p>
    <w:p w:rsidR="002157A2" w:rsidRPr="00C430DF" w:rsidRDefault="002157A2" w:rsidP="000205DF">
      <w:pPr>
        <w:jc w:val="both"/>
        <w:rPr>
          <w:sz w:val="28"/>
          <w:szCs w:val="28"/>
        </w:rPr>
      </w:pPr>
    </w:p>
    <w:p w:rsidR="002157A2" w:rsidRPr="00C430DF" w:rsidRDefault="002157A2" w:rsidP="000205DF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2157A2" w:rsidRPr="00C430DF" w:rsidRDefault="002157A2" w:rsidP="000205DF">
      <w:pPr>
        <w:suppressAutoHyphens/>
        <w:ind w:firstLine="748"/>
        <w:jc w:val="both"/>
        <w:rPr>
          <w:sz w:val="28"/>
          <w:szCs w:val="28"/>
        </w:rPr>
      </w:pPr>
    </w:p>
    <w:p w:rsidR="002157A2" w:rsidRDefault="002157A2" w:rsidP="000205DF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>Управление</w:t>
      </w:r>
      <w:r w:rsidRPr="005D6D07">
        <w:rPr>
          <w:sz w:val="28"/>
          <w:szCs w:val="28"/>
        </w:rPr>
        <w:t xml:space="preserve"> муниципальным имуществом городс</w:t>
      </w:r>
      <w:r>
        <w:rPr>
          <w:sz w:val="28"/>
          <w:szCs w:val="28"/>
        </w:rPr>
        <w:t>кого поселения «Могойтуй» на 2020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2157A2" w:rsidRPr="00724567" w:rsidRDefault="002157A2" w:rsidP="000205DF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муниципальному хозяйству. </w:t>
      </w:r>
    </w:p>
    <w:p w:rsidR="002157A2" w:rsidRPr="00724567" w:rsidRDefault="002157A2" w:rsidP="000205DF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2157A2" w:rsidRDefault="002157A2" w:rsidP="000205DF">
      <w:pPr>
        <w:jc w:val="both"/>
        <w:rPr>
          <w:b/>
          <w:color w:val="000000"/>
          <w:sz w:val="28"/>
          <w:szCs w:val="28"/>
        </w:rPr>
      </w:pPr>
    </w:p>
    <w:p w:rsidR="002157A2" w:rsidRDefault="002157A2" w:rsidP="000205DF">
      <w:pPr>
        <w:jc w:val="both"/>
        <w:rPr>
          <w:b/>
          <w:color w:val="000000"/>
          <w:sz w:val="28"/>
          <w:szCs w:val="28"/>
        </w:rPr>
      </w:pPr>
    </w:p>
    <w:p w:rsidR="002157A2" w:rsidRPr="00C430DF" w:rsidRDefault="002157A2" w:rsidP="000205DF">
      <w:pPr>
        <w:jc w:val="both"/>
        <w:rPr>
          <w:b/>
          <w:color w:val="000000"/>
          <w:sz w:val="28"/>
          <w:szCs w:val="28"/>
        </w:rPr>
      </w:pPr>
    </w:p>
    <w:p w:rsidR="002157A2" w:rsidRPr="00C430DF" w:rsidRDefault="002157A2" w:rsidP="00020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</w:t>
      </w:r>
      <w:r w:rsidR="000205DF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2157A2" w:rsidRDefault="002157A2" w:rsidP="00020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7A2" w:rsidRDefault="002157A2" w:rsidP="002157A2">
      <w:pPr>
        <w:ind w:left="540" w:right="-1"/>
        <w:jc w:val="both"/>
        <w:rPr>
          <w:sz w:val="28"/>
          <w:szCs w:val="28"/>
        </w:rPr>
      </w:pPr>
    </w:p>
    <w:p w:rsidR="002157A2" w:rsidRDefault="002157A2" w:rsidP="002157A2">
      <w:pPr>
        <w:ind w:left="540" w:right="-1"/>
        <w:jc w:val="both"/>
        <w:rPr>
          <w:b/>
          <w:sz w:val="28"/>
          <w:szCs w:val="28"/>
        </w:rPr>
      </w:pPr>
    </w:p>
    <w:p w:rsidR="002157A2" w:rsidRDefault="002157A2" w:rsidP="002157A2">
      <w:pPr>
        <w:ind w:left="540" w:right="-1"/>
        <w:jc w:val="both"/>
        <w:rPr>
          <w:b/>
          <w:sz w:val="28"/>
          <w:szCs w:val="28"/>
        </w:rPr>
      </w:pPr>
    </w:p>
    <w:p w:rsidR="002157A2" w:rsidRDefault="002157A2" w:rsidP="002157A2">
      <w:pPr>
        <w:ind w:right="-1"/>
        <w:jc w:val="both"/>
        <w:rPr>
          <w:b/>
          <w:sz w:val="28"/>
          <w:szCs w:val="28"/>
        </w:rPr>
      </w:pPr>
    </w:p>
    <w:p w:rsidR="000205DF" w:rsidRDefault="000205DF" w:rsidP="002157A2">
      <w:pPr>
        <w:ind w:left="540"/>
        <w:jc w:val="right"/>
        <w:sectPr w:rsidR="000205DF" w:rsidSect="000205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57A2" w:rsidRDefault="002157A2" w:rsidP="002157A2">
      <w:pPr>
        <w:ind w:left="540"/>
        <w:jc w:val="right"/>
      </w:pPr>
      <w:r w:rsidRPr="005D6D07">
        <w:lastRenderedPageBreak/>
        <w:t>Приложение к Постановлению</w:t>
      </w:r>
    </w:p>
    <w:p w:rsidR="002157A2" w:rsidRPr="005D6D07" w:rsidRDefault="002157A2" w:rsidP="002157A2">
      <w:pPr>
        <w:ind w:left="540"/>
        <w:jc w:val="right"/>
      </w:pPr>
      <w:r>
        <w:t>от  19 декабря 2019 года № 172</w:t>
      </w:r>
      <w:r w:rsidRPr="005D6D07">
        <w:t xml:space="preserve"> </w:t>
      </w:r>
    </w:p>
    <w:p w:rsidR="002157A2" w:rsidRDefault="002157A2" w:rsidP="002157A2">
      <w:pPr>
        <w:ind w:left="540"/>
        <w:rPr>
          <w:sz w:val="28"/>
          <w:szCs w:val="28"/>
        </w:rPr>
      </w:pPr>
    </w:p>
    <w:p w:rsidR="002157A2" w:rsidRPr="005D6D07" w:rsidRDefault="002157A2" w:rsidP="002157A2">
      <w:pPr>
        <w:pStyle w:val="ConsPlusNonforma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D6D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МУНИЦИПАЛЬНАЯ целевая программа </w:t>
      </w:r>
    </w:p>
    <w:p w:rsidR="002157A2" w:rsidRPr="005D6D07" w:rsidRDefault="002157A2" w:rsidP="002157A2">
      <w:pPr>
        <w:pStyle w:val="ConsPlusNonformat"/>
        <w:ind w:left="540" w:firstLine="709"/>
        <w:jc w:val="center"/>
        <w:rPr>
          <w:b/>
          <w:caps/>
          <w:sz w:val="28"/>
          <w:szCs w:val="28"/>
        </w:rPr>
      </w:pPr>
      <w:r w:rsidRPr="005D6D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5D6D07">
        <w:rPr>
          <w:rFonts w:ascii="Times New Roman" w:hAnsi="Times New Roman" w:cs="Times New Roman"/>
          <w:b/>
          <w:sz w:val="28"/>
          <w:szCs w:val="28"/>
        </w:rPr>
        <w:t xml:space="preserve"> муниципальным имуществом городского поселения «Могойтуй»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D6D0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D6D07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157A2" w:rsidRDefault="002157A2" w:rsidP="002157A2">
      <w:pPr>
        <w:ind w:left="540"/>
        <w:jc w:val="center"/>
        <w:rPr>
          <w:b/>
          <w:caps/>
          <w:sz w:val="28"/>
          <w:szCs w:val="28"/>
        </w:rPr>
      </w:pPr>
    </w:p>
    <w:p w:rsidR="002157A2" w:rsidRDefault="002157A2" w:rsidP="002157A2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157A2" w:rsidRPr="007C6574" w:rsidRDefault="002157A2" w:rsidP="002157A2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9846" w:type="dxa"/>
        <w:tblInd w:w="468" w:type="dxa"/>
        <w:tblLayout w:type="fixed"/>
        <w:tblLook w:val="0000"/>
      </w:tblPr>
      <w:tblGrid>
        <w:gridCol w:w="1980"/>
        <w:gridCol w:w="7866"/>
      </w:tblGrid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rPr>
                <w:bCs/>
                <w:i/>
              </w:rPr>
            </w:pPr>
            <w:r w:rsidRPr="00823BB4">
              <w:rPr>
                <w:i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pStyle w:val="ConsPlusNonformat"/>
              <w:ind w:left="-108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городского поселения «Могойтуй»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>Основание для разработки  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  <w:jc w:val="both"/>
            </w:pPr>
            <w:r w:rsidRPr="005D6D07">
              <w:t>Положение о порядке</w:t>
            </w:r>
            <w:r w:rsidRPr="005D6D07">
              <w:rPr>
                <w:b/>
              </w:rPr>
              <w:t xml:space="preserve"> </w:t>
            </w:r>
            <w:r w:rsidRPr="005D6D07">
              <w:t>управления муниципальной собственностью городского поселения «Могойтуй», утвержденное решением Совета городского поселения «Могойтуй» от 24.02.2011  №  8-33</w:t>
            </w:r>
          </w:p>
        </w:tc>
      </w:tr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 xml:space="preserve">Заказчик Программы   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  <w:jc w:val="both"/>
            </w:pPr>
            <w:r>
              <w:t>Администрация городского поселения «Могойтуй»</w:t>
            </w:r>
          </w:p>
        </w:tc>
      </w:tr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>Разработчик 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  <w:jc w:val="both"/>
            </w:pPr>
            <w:r w:rsidRPr="005D6D07">
              <w:t>Отдел по муниципальному хозяйству администрации городского поселения «Могойтуй»</w:t>
            </w:r>
          </w:p>
        </w:tc>
      </w:tr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 xml:space="preserve">Цели и задачи Программы                  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  <w:jc w:val="both"/>
            </w:pPr>
            <w:r w:rsidRPr="005D6D07">
              <w:t xml:space="preserve">Цель Программы: </w:t>
            </w:r>
          </w:p>
          <w:p w:rsidR="002157A2" w:rsidRPr="005D6D07" w:rsidRDefault="002157A2" w:rsidP="00542252">
            <w:pPr>
              <w:suppressAutoHyphens/>
              <w:spacing w:line="240" w:lineRule="atLeast"/>
              <w:ind w:left="-108"/>
              <w:jc w:val="both"/>
            </w:pPr>
            <w:r>
              <w:t xml:space="preserve">- </w:t>
            </w:r>
            <w:r w:rsidRPr="005D6D07">
              <w:t>увеличение поступлений денежных сре</w:t>
            </w:r>
            <w:proofErr w:type="gramStart"/>
            <w:r w:rsidRPr="005D6D07">
              <w:t>дств в д</w:t>
            </w:r>
            <w:proofErr w:type="gramEnd"/>
            <w:r w:rsidRPr="005D6D07">
              <w:t>оходную часть бюджета городского поселения «Могойтуй» (далее – местный бюджет) на основе эффективного управления муниципальным имуществом городского поселения «Могойтуй» (далее – муниципальное имущество);</w:t>
            </w:r>
          </w:p>
          <w:p w:rsidR="002157A2" w:rsidRPr="005D6D07" w:rsidRDefault="002157A2" w:rsidP="00542252">
            <w:pPr>
              <w:suppressAutoHyphens/>
              <w:spacing w:line="240" w:lineRule="atLeast"/>
              <w:ind w:left="-108"/>
              <w:jc w:val="both"/>
            </w:pPr>
            <w:r>
              <w:t xml:space="preserve">- </w:t>
            </w:r>
            <w:r w:rsidRPr="005D6D07">
              <w:t>обеспечение реализации полномочий в сфере управления имуществом и землей.</w:t>
            </w:r>
          </w:p>
          <w:p w:rsidR="002157A2" w:rsidRPr="005D6D07" w:rsidRDefault="002157A2" w:rsidP="00542252">
            <w:pPr>
              <w:suppressAutoHyphens/>
              <w:ind w:left="-108"/>
              <w:jc w:val="both"/>
            </w:pPr>
            <w:r w:rsidRPr="005D6D07">
              <w:t>Задачи Программы: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базы;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формирование, учет и содержание  муниципального имущества;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муниципальной собственности, оформление прав на них;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муниципального имущества и земельных ресурсов;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администрирование доходов, поступающих от распоряжения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городского поселения «Могойтуй»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7A2" w:rsidRPr="005D6D07" w:rsidRDefault="002157A2" w:rsidP="00542252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контроль использования муниципального имущества</w:t>
            </w:r>
          </w:p>
        </w:tc>
      </w:tr>
      <w:tr w:rsidR="002157A2" w:rsidRPr="005D6D07" w:rsidTr="005422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lastRenderedPageBreak/>
              <w:t>Целевые показатели 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Default="002157A2" w:rsidP="00542252">
            <w:pPr>
              <w:suppressAutoHyphens/>
              <w:ind w:left="-108"/>
              <w:jc w:val="both"/>
            </w:pPr>
            <w:r>
              <w:t>Доля поступлений в бюджет поселения доходов от управления и распоряжения муниципальным имуществом – 20 %;</w:t>
            </w:r>
          </w:p>
          <w:p w:rsidR="002157A2" w:rsidRDefault="002157A2" w:rsidP="00542252">
            <w:pPr>
              <w:suppressAutoHyphens/>
              <w:ind w:left="-108"/>
              <w:jc w:val="both"/>
            </w:pPr>
            <w:r>
              <w:t>Количество объектов недвижимости, на которые зарегистрировано право собственности городского поселения «Могойтуй» - 80 %;</w:t>
            </w:r>
          </w:p>
          <w:p w:rsidR="002157A2" w:rsidRDefault="002157A2" w:rsidP="00542252">
            <w:pPr>
              <w:suppressAutoHyphens/>
              <w:ind w:left="-108"/>
              <w:jc w:val="both"/>
            </w:pPr>
            <w:r>
              <w:t>Количество сформированных земельных участков для предоставления льготным категориям граждан – 300 единиц;</w:t>
            </w:r>
          </w:p>
          <w:p w:rsidR="002157A2" w:rsidRPr="005D6D07" w:rsidRDefault="002157A2" w:rsidP="00542252">
            <w:pPr>
              <w:suppressAutoHyphens/>
              <w:ind w:left="-108"/>
              <w:jc w:val="both"/>
              <w:rPr>
                <w:color w:val="FF0000"/>
              </w:rPr>
            </w:pPr>
            <w:r>
              <w:t>Количество земельных участков, право на которые реализовано через торги – 30 единиц.</w:t>
            </w:r>
          </w:p>
        </w:tc>
      </w:tr>
      <w:tr w:rsidR="002157A2" w:rsidRPr="005D6D07" w:rsidTr="00542252">
        <w:trPr>
          <w:trHeight w:val="5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>Сроки реализации</w:t>
            </w:r>
            <w:r w:rsidRPr="00823BB4">
              <w:rPr>
                <w:i/>
              </w:rPr>
              <w:br/>
              <w:t>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</w:pPr>
            <w:r w:rsidRPr="005D6D07">
              <w:t>20</w:t>
            </w:r>
            <w:r>
              <w:t>20</w:t>
            </w:r>
            <w:r w:rsidRPr="005D6D07">
              <w:t>-20</w:t>
            </w:r>
            <w:r>
              <w:t>22</w:t>
            </w:r>
            <w:r w:rsidRPr="005D6D07">
              <w:t xml:space="preserve"> годы</w:t>
            </w:r>
          </w:p>
          <w:p w:rsidR="002157A2" w:rsidRPr="005D6D07" w:rsidRDefault="002157A2" w:rsidP="00542252">
            <w:pPr>
              <w:suppressAutoHyphens/>
              <w:ind w:left="-108"/>
              <w:jc w:val="both"/>
            </w:pPr>
          </w:p>
        </w:tc>
      </w:tr>
      <w:tr w:rsidR="002157A2" w:rsidRPr="005D6D07" w:rsidTr="00542252">
        <w:trPr>
          <w:trHeight w:val="2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823BB4" w:rsidRDefault="002157A2" w:rsidP="00542252">
            <w:pPr>
              <w:suppressAutoHyphens/>
              <w:ind w:left="-108"/>
              <w:rPr>
                <w:i/>
              </w:rPr>
            </w:pPr>
            <w:r w:rsidRPr="00823BB4">
              <w:rPr>
                <w:i/>
              </w:rPr>
              <w:t xml:space="preserve">Объемы и источники        </w:t>
            </w:r>
            <w:r w:rsidRPr="00823BB4">
              <w:rPr>
                <w:i/>
              </w:rPr>
              <w:br/>
              <w:t xml:space="preserve">финансирования        </w:t>
            </w:r>
            <w:r w:rsidRPr="00823BB4">
              <w:rPr>
                <w:i/>
              </w:rPr>
              <w:br/>
              <w:t xml:space="preserve">Программы            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5D6D07" w:rsidRDefault="002157A2" w:rsidP="00542252">
            <w:pPr>
              <w:suppressAutoHyphens/>
              <w:ind w:left="-108"/>
              <w:jc w:val="both"/>
            </w:pPr>
            <w:r w:rsidRPr="005D6D07">
              <w:t>Общий объем финансиро</w:t>
            </w:r>
            <w:r>
              <w:t>вания Программы составит 3532</w:t>
            </w:r>
            <w:r w:rsidRPr="005D6D07">
              <w:t xml:space="preserve"> тыс. рублей</w:t>
            </w:r>
            <w:r>
              <w:t>, в том числе по годам:</w:t>
            </w:r>
          </w:p>
          <w:p w:rsidR="002157A2" w:rsidRPr="005D6D07" w:rsidRDefault="002157A2" w:rsidP="00542252">
            <w:pPr>
              <w:suppressAutoHyphens/>
              <w:ind w:left="-108"/>
              <w:jc w:val="both"/>
            </w:pPr>
            <w:r>
              <w:t>2020 год – 1502</w:t>
            </w:r>
            <w:r w:rsidRPr="005D6D07">
              <w:t xml:space="preserve"> тыс. рублей, </w:t>
            </w:r>
          </w:p>
          <w:p w:rsidR="002157A2" w:rsidRPr="005D6D07" w:rsidRDefault="002157A2" w:rsidP="00542252">
            <w:pPr>
              <w:suppressAutoHyphens/>
              <w:ind w:left="-108"/>
              <w:jc w:val="both"/>
            </w:pPr>
            <w:r>
              <w:t>2021 год – 1024</w:t>
            </w:r>
            <w:r w:rsidRPr="005D6D07">
              <w:t xml:space="preserve"> тыс. руб.,</w:t>
            </w:r>
          </w:p>
          <w:p w:rsidR="002157A2" w:rsidRPr="005D6D07" w:rsidRDefault="002157A2" w:rsidP="00542252">
            <w:pPr>
              <w:suppressAutoHyphens/>
              <w:ind w:left="-108"/>
            </w:pPr>
            <w:r>
              <w:t xml:space="preserve">2022 год –  1024 </w:t>
            </w:r>
            <w:r w:rsidRPr="005D6D07">
              <w:t xml:space="preserve">тыс. руб.   </w:t>
            </w:r>
          </w:p>
        </w:tc>
      </w:tr>
    </w:tbl>
    <w:p w:rsidR="000205DF" w:rsidRDefault="000205DF" w:rsidP="002157A2">
      <w:pPr>
        <w:suppressAutoHyphens/>
        <w:ind w:left="540"/>
        <w:sectPr w:rsidR="000205DF" w:rsidSect="000205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57A2" w:rsidRDefault="002157A2" w:rsidP="002157A2">
      <w:pPr>
        <w:suppressAutoHyphens/>
        <w:ind w:left="540"/>
      </w:pPr>
    </w:p>
    <w:p w:rsidR="002157A2" w:rsidRDefault="002157A2" w:rsidP="002157A2">
      <w:pPr>
        <w:suppressAutoHyphens/>
        <w:ind w:left="540"/>
      </w:pPr>
    </w:p>
    <w:p w:rsidR="002157A2" w:rsidRDefault="002157A2" w:rsidP="002157A2">
      <w:pPr>
        <w:suppressAutoHyphens/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1. Общая характеристика сферы реализации муниципальной программы</w:t>
      </w: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задач, укреплению финансовой системы, обеспечивающей повышение уровня и качества жизни населения городского поселения.</w:t>
      </w: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местном бюджете около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DC2B16">
        <w:rPr>
          <w:color w:val="000000"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собственных доходов составляют неналоговые доходы. Одним из основных источников неналоговой части доходов являются доходы от использования и реализации муниципальной собственности, а  объемы этих поступлений в значительной степени зависят от эффективности управления муниципальной собственностью.</w:t>
      </w: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поступлений неналоговых платежей в бюджет выглядит следующим образом: </w:t>
      </w:r>
    </w:p>
    <w:p w:rsidR="002157A2" w:rsidRDefault="002157A2" w:rsidP="002157A2">
      <w:pPr>
        <w:suppressAutoHyphens/>
        <w:ind w:left="540" w:firstLine="709"/>
        <w:jc w:val="right"/>
        <w:rPr>
          <w:b/>
          <w:color w:val="FF0000"/>
        </w:rPr>
      </w:pPr>
      <w:r>
        <w:rPr>
          <w:sz w:val="28"/>
          <w:szCs w:val="28"/>
        </w:rPr>
        <w:t xml:space="preserve">       Таблица 1</w:t>
      </w:r>
    </w:p>
    <w:tbl>
      <w:tblPr>
        <w:tblW w:w="0" w:type="auto"/>
        <w:jc w:val="center"/>
        <w:tblInd w:w="462" w:type="dxa"/>
        <w:tblLayout w:type="fixed"/>
        <w:tblLook w:val="0000"/>
      </w:tblPr>
      <w:tblGrid>
        <w:gridCol w:w="3307"/>
        <w:gridCol w:w="1418"/>
        <w:gridCol w:w="1579"/>
        <w:gridCol w:w="1455"/>
        <w:gridCol w:w="1887"/>
      </w:tblGrid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FB3E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FB3EF4">
              <w:rPr>
                <w:b/>
                <w:color w:val="000000"/>
                <w:lang w:val="en-US"/>
              </w:rPr>
              <w:t xml:space="preserve"> </w:t>
            </w:r>
            <w:r w:rsidRPr="00FB3EF4">
              <w:rPr>
                <w:b/>
                <w:color w:val="000000"/>
              </w:rPr>
              <w:t>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FB3EF4">
              <w:rPr>
                <w:b/>
                <w:color w:val="000000"/>
              </w:rPr>
              <w:t xml:space="preserve"> год</w:t>
            </w:r>
          </w:p>
        </w:tc>
      </w:tr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7A2" w:rsidRPr="00FB3EF4" w:rsidRDefault="002157A2" w:rsidP="0054225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 xml:space="preserve">Поступление неналоговых доходов в местный бюджет, 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1135,00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2424,23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1 076,13</w:t>
            </w:r>
          </w:p>
        </w:tc>
      </w:tr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7A2" w:rsidRPr="00FB3EF4" w:rsidRDefault="002157A2" w:rsidP="0054225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126,69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696,66</w:t>
            </w:r>
          </w:p>
        </w:tc>
      </w:tr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7A2" w:rsidRPr="00FB3EF4" w:rsidRDefault="002157A2" w:rsidP="0054225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 xml:space="preserve">арендная плата за земельные участки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543,43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338,91</w:t>
            </w:r>
          </w:p>
        </w:tc>
      </w:tr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7A2" w:rsidRPr="00FB3EF4" w:rsidRDefault="002157A2" w:rsidP="0054225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доходы от реализации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57A2" w:rsidRPr="00FB3EF4" w:rsidTr="0054225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7A2" w:rsidRPr="00FB3EF4" w:rsidRDefault="002157A2" w:rsidP="0054225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арендная плата за пользование муниципальным имуществом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A2" w:rsidRPr="00FB3EF4" w:rsidRDefault="002157A2" w:rsidP="0054225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157A2" w:rsidRDefault="002157A2" w:rsidP="002157A2">
      <w:pPr>
        <w:suppressAutoHyphens/>
        <w:ind w:left="540" w:firstLine="708"/>
        <w:jc w:val="both"/>
      </w:pP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1, земельный ресурс фактически является основным источником неналоговых доходов местного бюджета. </w:t>
      </w:r>
    </w:p>
    <w:p w:rsidR="002157A2" w:rsidRDefault="002157A2" w:rsidP="002157A2">
      <w:pPr>
        <w:suppressAutoHyphens/>
        <w:ind w:left="54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Резервами для увеличения неналоговых доходов могут стать следующие мероприятия: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CB4878">
        <w:rPr>
          <w:i/>
          <w:sz w:val="28"/>
          <w:szCs w:val="28"/>
        </w:rPr>
        <w:t>Продажа неиспользуемого муниципального имущества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городском поселении «Могойтуй»  недостаточно эффективно используется такой механизм управления муниципальной собственностью, как продажа движимого и недвижимого имущества. За период с 2017 года по 2019 год продано два </w:t>
      </w:r>
      <w:r>
        <w:rPr>
          <w:color w:val="000000"/>
          <w:sz w:val="28"/>
          <w:szCs w:val="28"/>
        </w:rPr>
        <w:t>объекта недвижимости</w:t>
      </w:r>
      <w:r>
        <w:rPr>
          <w:sz w:val="28"/>
          <w:szCs w:val="28"/>
        </w:rPr>
        <w:t>. Причиной является неудовлетворительное состояние  объектов недвижимости, включенных в план приватизации.</w:t>
      </w:r>
    </w:p>
    <w:p w:rsidR="002157A2" w:rsidRDefault="002157A2" w:rsidP="002157A2">
      <w:pPr>
        <w:suppressAutoHyphens/>
        <w:ind w:left="54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период действия программы планируется включить в прогнозный план приватизации большинство неиспользуемых муниципальных зданий и строений.</w:t>
      </w:r>
    </w:p>
    <w:p w:rsidR="002157A2" w:rsidRDefault="002157A2" w:rsidP="002157A2">
      <w:pPr>
        <w:suppressAutoHyphens/>
        <w:ind w:left="540" w:firstLine="708"/>
        <w:jc w:val="both"/>
        <w:rPr>
          <w:b/>
          <w:sz w:val="28"/>
          <w:szCs w:val="28"/>
        </w:rPr>
      </w:pPr>
      <w:r w:rsidRPr="00CB4878">
        <w:rPr>
          <w:i/>
          <w:color w:val="000000"/>
          <w:sz w:val="28"/>
          <w:szCs w:val="28"/>
        </w:rPr>
        <w:t>2. Сдача в аренду неиспользуемых площадей.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период действия программы планируется провести инвентаризацию муниципального имущества на предмет выявления пустующих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2157A2" w:rsidRDefault="002157A2" w:rsidP="002157A2">
      <w:pPr>
        <w:suppressAutoHyphens/>
        <w:ind w:left="540" w:firstLine="708"/>
        <w:jc w:val="both"/>
        <w:rPr>
          <w:b/>
          <w:bCs/>
          <w:color w:val="000000"/>
          <w:sz w:val="28"/>
          <w:szCs w:val="28"/>
        </w:rPr>
      </w:pPr>
      <w:r w:rsidRPr="00CB4878">
        <w:rPr>
          <w:i/>
          <w:sz w:val="28"/>
          <w:szCs w:val="28"/>
        </w:rPr>
        <w:t>3. Оформление прав собственности на бесхозяйное имущество.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территории городского поселения «Могойтуй» есть бесхозяйное имущество, обращение которого в муниципальную собственность позволило бы вовлечь его в хозяйственный оборот, тем самым давая возможность увеличить неналоговые доходы местного бюджета. </w:t>
      </w:r>
      <w:r>
        <w:rPr>
          <w:sz w:val="28"/>
          <w:szCs w:val="28"/>
        </w:rPr>
        <w:t>В период действия программы планируется проводить работу по регистрации прав на бесхозяйное имущество.</w:t>
      </w:r>
    </w:p>
    <w:p w:rsidR="002157A2" w:rsidRDefault="002157A2" w:rsidP="002157A2">
      <w:pPr>
        <w:suppressAutoHyphens/>
        <w:ind w:left="540" w:firstLine="709"/>
        <w:jc w:val="both"/>
        <w:rPr>
          <w:bCs/>
          <w:color w:val="000000"/>
          <w:sz w:val="28"/>
          <w:szCs w:val="28"/>
        </w:rPr>
      </w:pPr>
      <w:r w:rsidRPr="00CB4878">
        <w:rPr>
          <w:bCs/>
          <w:i/>
          <w:color w:val="000000"/>
          <w:sz w:val="28"/>
          <w:szCs w:val="28"/>
        </w:rPr>
        <w:t xml:space="preserve">4. Проведение работы по выявлению неучтенных земельных участков. </w:t>
      </w:r>
      <w:r>
        <w:rPr>
          <w:bCs/>
          <w:color w:val="000000"/>
          <w:sz w:val="28"/>
          <w:szCs w:val="28"/>
        </w:rPr>
        <w:t>Главная задача в этом направлении – это максимально вовлечь пользователей земельных участков в оформление правоустанавливающих документов на землю. Многие пользуются земельными участками годами, не уплачивая ни земельного налога, ни арендной платы. С 201</w:t>
      </w:r>
      <w:r w:rsidRPr="005D6D0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года проводится работа по выявлению и постановке на кадастровый учет земельных участков и оформлению арендных отношений с гражданами, пользовавшимися этими участками без правоустанавливающих документов.  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  </w:t>
      </w:r>
      <w:r>
        <w:rPr>
          <w:sz w:val="28"/>
          <w:szCs w:val="28"/>
        </w:rPr>
        <w:t>резервы для увеличения неналоговых доходов в городском поселении есть, необходимо лишь в полную силу использовать все инструменты управления муниципальным имуществом.</w:t>
      </w: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должна использоваться не только для исполнения полномочий органов местного самоуправления, но и приносить соответствующие доходы в местный бюджет.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7A2" w:rsidRDefault="002157A2" w:rsidP="002157A2">
      <w:pPr>
        <w:shd w:val="clear" w:color="auto" w:fill="FFFFFF"/>
        <w:suppressAutoHyphens/>
        <w:ind w:left="5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комплексный план действий, направленных на повышение эффективности управления </w:t>
      </w:r>
      <w:proofErr w:type="spellStart"/>
      <w:r>
        <w:rPr>
          <w:sz w:val="28"/>
          <w:szCs w:val="28"/>
        </w:rPr>
        <w:t>имущественно-земельными</w:t>
      </w:r>
      <w:proofErr w:type="spellEnd"/>
      <w:r>
        <w:rPr>
          <w:sz w:val="28"/>
          <w:szCs w:val="28"/>
        </w:rPr>
        <w:t xml:space="preserve"> ресурсами на территории городского поселения «Могойтуй», и в конечном итоге увеличивает поступление доходов в местный бюджет.</w:t>
      </w: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сфере регулирования арендных отношений, предоставление в аренду муниципального имущества осуществляется посредством проведения торгов в форме аукционов и конкурсов на право заключения  договоров аренды в соответствии с Федеральным законом от 26.07.2006 № 135-ФЗ «О защите конкуренции»,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 отношении государственного и </w:t>
      </w:r>
      <w:r>
        <w:rPr>
          <w:sz w:val="28"/>
          <w:szCs w:val="28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Данный порядок распространяется на муниципальное имущество, составляющее муниципальную казну муниципального образования, а также закрепленное на вещном праве за муниципальными предприятиями. В целях эффективного управления муниципальным имуществом администрация городского поселения «Могойтуй» наделяет муниципальные предприятия правом предоставления в пользование муниципального имущества, закрепленного за ними на соответствующем вещном праве, и не используемого в их деятельности имущества.</w:t>
      </w:r>
    </w:p>
    <w:p w:rsidR="002157A2" w:rsidRDefault="002157A2" w:rsidP="002157A2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целями управления муниципальным имуществом являются: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аренду;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безвозмездное пользование;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залог;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собственность, в том числе передача в федеральную собственность и собственность муниципальных образований, передача в собственность иных лиц (приватизация);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земельных участков в постоянное (бессрочное) пользование, безвозмездное срочное пользование, аренду и собственность;</w:t>
      </w:r>
    </w:p>
    <w:p w:rsidR="002157A2" w:rsidRDefault="002157A2" w:rsidP="002157A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Cs w:val="28"/>
        </w:rPr>
      </w:pPr>
      <w:r>
        <w:rPr>
          <w:sz w:val="28"/>
          <w:szCs w:val="28"/>
        </w:rPr>
        <w:t>оформление прав на объекты муниципальной собственности.</w:t>
      </w:r>
    </w:p>
    <w:p w:rsidR="002157A2" w:rsidRPr="00B45586" w:rsidRDefault="002157A2" w:rsidP="002157A2">
      <w:pPr>
        <w:pStyle w:val="a3"/>
        <w:tabs>
          <w:tab w:val="num" w:pos="284"/>
        </w:tabs>
        <w:suppressAutoHyphens/>
        <w:spacing w:after="0"/>
        <w:ind w:left="540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2157A2" w:rsidRDefault="002157A2" w:rsidP="002157A2">
      <w:pPr>
        <w:pStyle w:val="ConsPlusNormal"/>
        <w:widowControl/>
        <w:tabs>
          <w:tab w:val="num" w:pos="284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2157A2" w:rsidRDefault="002157A2" w:rsidP="002157A2">
      <w:pPr>
        <w:pStyle w:val="ConsPlusNormal"/>
        <w:widowControl/>
        <w:tabs>
          <w:tab w:val="num" w:pos="28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 учет муниципального имущества;</w:t>
      </w:r>
    </w:p>
    <w:p w:rsidR="002157A2" w:rsidRDefault="002157A2" w:rsidP="002157A2">
      <w:pPr>
        <w:pStyle w:val="ConsPlusNormal"/>
        <w:widowControl/>
        <w:tabs>
          <w:tab w:val="num" w:pos="28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2157A2" w:rsidRDefault="002157A2" w:rsidP="002157A2">
      <w:pPr>
        <w:pStyle w:val="ConsPlusNormal"/>
        <w:widowControl/>
        <w:tabs>
          <w:tab w:val="num" w:pos="284"/>
        </w:tabs>
        <w:ind w:left="540"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2157A2" w:rsidRPr="00B45586" w:rsidRDefault="002157A2" w:rsidP="002157A2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контроль использования</w:t>
      </w:r>
      <w:r w:rsidRPr="00B45586">
        <w:rPr>
          <w:color w:val="FF0000"/>
          <w:sz w:val="28"/>
          <w:szCs w:val="28"/>
        </w:rPr>
        <w:t xml:space="preserve"> </w:t>
      </w:r>
      <w:r w:rsidRPr="00B45586">
        <w:rPr>
          <w:sz w:val="28"/>
          <w:szCs w:val="28"/>
        </w:rPr>
        <w:t>муниципального имущества.</w:t>
      </w:r>
    </w:p>
    <w:p w:rsidR="002157A2" w:rsidRPr="00B45586" w:rsidRDefault="002157A2" w:rsidP="002157A2">
      <w:pPr>
        <w:pStyle w:val="a3"/>
        <w:suppressAutoHyphens/>
        <w:spacing w:after="0"/>
        <w:ind w:left="540" w:firstLine="708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Управление муниципальным имуществом осуществляется под воздействием фактора соответствия состава муниципального имущества функциям органов местного самоуправления с последовательной приватизацией или ликвидацией неиспользуемого имущества. Неиспользуемое имущество отрицательно влияет на ход приватизации и сдачи в аренду,  а именно низкий уровень спроса на приватизируемые объекты в результате ветхости имущества.</w:t>
      </w:r>
    </w:p>
    <w:p w:rsidR="002157A2" w:rsidRPr="00B45586" w:rsidRDefault="002157A2" w:rsidP="002157A2">
      <w:pPr>
        <w:pStyle w:val="a3"/>
        <w:suppressAutoHyphens/>
        <w:spacing w:after="0"/>
        <w:ind w:left="540" w:firstLine="708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Поступление неналоговых доходов от использования земельных участков в доход местного бюджета предусматривается в виде:</w:t>
      </w:r>
    </w:p>
    <w:p w:rsidR="002157A2" w:rsidRPr="00B45586" w:rsidRDefault="002157A2" w:rsidP="002157A2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средств от аренды земельных участков, в том числе находящихся в собственности городского поселения «Могойтуй»;</w:t>
      </w:r>
    </w:p>
    <w:p w:rsidR="002157A2" w:rsidRPr="00B45586" w:rsidRDefault="002157A2" w:rsidP="002157A2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  <w:rPr>
          <w:sz w:val="28"/>
          <w:szCs w:val="28"/>
        </w:rPr>
      </w:pPr>
      <w:r w:rsidRPr="00B45586">
        <w:rPr>
          <w:sz w:val="28"/>
          <w:szCs w:val="28"/>
        </w:rPr>
        <w:t>средств от продажи земельных участков, в том числе находящихся в муниципальной собственности.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Проведенная оценка управления муниципальным имуществом позволяет определить следующие проблемы:</w:t>
      </w:r>
    </w:p>
    <w:p w:rsidR="002157A2" w:rsidRDefault="002157A2" w:rsidP="002157A2">
      <w:pPr>
        <w:numPr>
          <w:ilvl w:val="0"/>
          <w:numId w:val="6"/>
        </w:numPr>
        <w:suppressAutoHyphens/>
        <w:ind w:left="540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на рынке недвижимости объектов муниципального имущества, выставляемого на торги с целью заключения договоров пользования, а также приватизации, в связи с их </w:t>
      </w:r>
      <w:proofErr w:type="spellStart"/>
      <w:r>
        <w:rPr>
          <w:sz w:val="28"/>
          <w:szCs w:val="28"/>
        </w:rPr>
        <w:t>неликвидностью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неудовлетворитеное</w:t>
      </w:r>
      <w:proofErr w:type="spellEnd"/>
      <w:r>
        <w:rPr>
          <w:sz w:val="28"/>
          <w:szCs w:val="28"/>
        </w:rPr>
        <w:t xml:space="preserve"> состояние объектов, удаленность от центральных улиц) и, как следствие:</w:t>
      </w: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недополучение</w:t>
      </w:r>
      <w:proofErr w:type="spellEnd"/>
      <w:r>
        <w:rPr>
          <w:sz w:val="28"/>
          <w:szCs w:val="28"/>
        </w:rPr>
        <w:t xml:space="preserve"> доходов в бюджет городского поселения «Могойтуй» по неиспользуемому муниципальному имуществу;</w:t>
      </w: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затрат у администрации городского поселения на содержание муниципального имущества  по пустующим зданиям  и помещениям.</w:t>
      </w:r>
    </w:p>
    <w:p w:rsidR="002157A2" w:rsidRPr="0024246A" w:rsidRDefault="002157A2" w:rsidP="002157A2">
      <w:pPr>
        <w:numPr>
          <w:ilvl w:val="0"/>
          <w:numId w:val="6"/>
        </w:numPr>
        <w:suppressAutoHyphens/>
        <w:ind w:left="540" w:hanging="284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земельных участков на территории городского поселения «Могойтуй» используется без оформления документации на участки, что позволяет юридическим  и физическим лицам пользоваться землей бесплатно. Проведение работ по формированию (межеванию) земельных участков как раз и будет решать данную проблему.</w:t>
      </w: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</w:p>
    <w:p w:rsidR="002157A2" w:rsidRDefault="002157A2" w:rsidP="002157A2">
      <w:pPr>
        <w:suppressAutoHyphens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государственной политики в соответствующей сфере реализации Программы, цели и задачи муниципальной программы</w:t>
      </w:r>
    </w:p>
    <w:p w:rsidR="002157A2" w:rsidRDefault="002157A2" w:rsidP="002157A2">
      <w:pPr>
        <w:suppressAutoHyphens/>
        <w:ind w:left="540" w:firstLine="900"/>
        <w:jc w:val="center"/>
        <w:rPr>
          <w:b/>
          <w:sz w:val="28"/>
          <w:szCs w:val="28"/>
        </w:rPr>
      </w:pP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имущественных отношений на период до 2022 года сформулированы с учетом целей и задач, представленных в статье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обеспечение реализации полномочий в сфере управления имуществом  и землей и обеспечение доходов местного бюджета от использования муниципального имущества городского поселения «Могойтуй». Для достижения поставленных целей  необходимо решить следующие задачи: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объектов муниципальной собственности;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паспортизация объектов для оформления прав муниципальной собственности на них;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кадастровый учет земельных участков, под объектами муниципальной собственности, оформление права муниципальной собственности на земельные участки;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муниципальную собственность имущества, необходимого для выполнения полномочий органа местного самоуправления;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имущества казны, в том числе жилого фонда;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снос ветхого имущества казны;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аудиторских проверок муниципальных предприятий;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проверок эффективного использования муниципального имущества, в том числе переданных на праве оперативного управления, хозяйственного ведения;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сдача в аренду муниципального имущества;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приватизация ликвидного муниципального </w:t>
      </w:r>
      <w:proofErr w:type="spellStart"/>
      <w:r>
        <w:rPr>
          <w:sz w:val="28"/>
          <w:szCs w:val="28"/>
          <w:lang w:val="en-US"/>
        </w:rPr>
        <w:t>имущества</w:t>
      </w:r>
      <w:proofErr w:type="spellEnd"/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 w:rsidRPr="005D6D0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свободных земельных участков для их дальнейшей реализации;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(аренда) муниципальных земельных участков. </w:t>
      </w:r>
    </w:p>
    <w:p w:rsidR="002157A2" w:rsidRDefault="002157A2" w:rsidP="002157A2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показателей эффективности является увеличение доходов от их использования муниципального имущества и земельных участков, расположенных на территории городского поселения «Могойтуй». Для этого: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формирование земельных участков для приобретения прав на участки через торги;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формируются и ставятся на государственный кадастровый учет земельные участки для размещения производственных объектов и иных целей для увеличения инвестиционной привлекательности муниципального образования;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муниципальное имущество сдается в аренду через торги;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муниципальное имущество включается в программу приватизации.  </w:t>
      </w:r>
    </w:p>
    <w:p w:rsidR="002157A2" w:rsidRDefault="002157A2" w:rsidP="002157A2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Повышение уровня и качества жизни населения городского поселения «Могойтуй» также являются приоритетными социально-экономическими задачами развития поселения, поэтому обеспечение выбора земельных участков под жилищное строительство, в том числе для предоставления льготным категориям граждан в соответствии с Законом Забайкальского края</w:t>
      </w:r>
      <w:bookmarkStart w:id="0" w:name="listData"/>
      <w:bookmarkEnd w:id="0"/>
      <w:r>
        <w:rPr>
          <w:sz w:val="28"/>
          <w:szCs w:val="28"/>
        </w:rPr>
        <w:t xml:space="preserve"> от 01.04.2009 г. № 152-ЗЗК «О регулировании земельных отношений на территории Забайкальского края», и другие важные для поселения объекты, межевание и кадастровый учет</w:t>
      </w:r>
      <w:proofErr w:type="gramEnd"/>
      <w:r>
        <w:rPr>
          <w:sz w:val="28"/>
          <w:szCs w:val="28"/>
        </w:rPr>
        <w:t xml:space="preserve"> этих земельных участков (увеличение их количества) является одним из важнейших показателей программы. </w:t>
      </w:r>
    </w:p>
    <w:p w:rsidR="002157A2" w:rsidRDefault="002157A2" w:rsidP="002157A2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повышения уровня эффективности управления земельными ресурсами и имуществом необходимо решить следующие задачи: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инвентаризации муниципального имущества, неиспользуемых земель, не вовлеченных в градостроительную и иную деятельность; </w:t>
      </w:r>
    </w:p>
    <w:p w:rsidR="002157A2" w:rsidRDefault="002157A2" w:rsidP="002157A2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учета муниципального имущества и земельных участков, повышение объективности реестра муниципальной собственности.             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усилить работу по взаимодействию с налоговыми органами и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Забайкальскому краю и иными службами, для выявления земельных участков, документы на которые не оформлены в соответствии с требованиями действующего законодательства. Для увеличения объемов  жилищного строительства </w:t>
      </w:r>
      <w:r>
        <w:rPr>
          <w:sz w:val="28"/>
          <w:szCs w:val="28"/>
        </w:rPr>
        <w:lastRenderedPageBreak/>
        <w:t xml:space="preserve">необходимо сформировать земельные участки для выставления их на торги, принять решения о развитии застроенных территорий и предоставить земельные участки победителю аукциона на право заключения договора о развитии таких территорий. </w:t>
      </w:r>
    </w:p>
    <w:p w:rsidR="002157A2" w:rsidRDefault="002157A2" w:rsidP="002157A2">
      <w:pPr>
        <w:suppressAutoHyphens/>
        <w:ind w:left="540" w:firstLine="708"/>
        <w:jc w:val="both"/>
      </w:pPr>
      <w:r>
        <w:rPr>
          <w:sz w:val="28"/>
          <w:szCs w:val="28"/>
        </w:rPr>
        <w:t>В связи с принятием Законом Забайкальского края</w:t>
      </w:r>
      <w:bookmarkStart w:id="1" w:name="listData1"/>
      <w:bookmarkEnd w:id="1"/>
      <w:r>
        <w:rPr>
          <w:sz w:val="28"/>
          <w:szCs w:val="28"/>
        </w:rPr>
        <w:t xml:space="preserve"> от 01.04.2009 г. № 152-ЗЗК «О регулировании земельных отношений на территории Забайкальского края» администрация поселения в соответствии с градостроительной документацией планирует дальнейшее проведение кадастровых работ по межеванию в отношении участков, пригодных для предоставления льготным категориям граждан. Земельные участки планируются для предоставления в собственность бесплатно. </w:t>
      </w:r>
    </w:p>
    <w:p w:rsidR="002157A2" w:rsidRDefault="002157A2" w:rsidP="002157A2">
      <w:pPr>
        <w:suppressAutoHyphens/>
        <w:ind w:left="540" w:firstLine="900"/>
        <w:jc w:val="both"/>
      </w:pPr>
    </w:p>
    <w:p w:rsidR="002157A2" w:rsidRDefault="002157A2" w:rsidP="002157A2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>3. Обобщенная характеристика мероприятий муниципальной программы</w:t>
      </w:r>
    </w:p>
    <w:p w:rsidR="002157A2" w:rsidRDefault="002157A2" w:rsidP="002157A2">
      <w:pPr>
        <w:suppressAutoHyphens/>
        <w:ind w:left="540" w:firstLine="900"/>
        <w:jc w:val="center"/>
        <w:rPr>
          <w:b/>
          <w:bCs/>
        </w:rPr>
      </w:pP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реализации муниципальной  программы будут осуществляться мероприятия: 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учета муниципального имущества городского поселения и по проведению его технической инвентаризации;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аудиторским проверкам муниципальных предприятий; 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независимой оценки размера арендной платы, рыночной стоимости муниципального имущества; 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сохранности муниципального имущества, составляющего казну поселения, на период до передачи в оперативное управление, хозяйственное ведение, аренду или приватизацию; 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размещению информации о муниципальном имуществе и в информационно-телекоммуникационной сети «Интернет» и в официальном печатном издании; </w:t>
      </w:r>
    </w:p>
    <w:p w:rsidR="002157A2" w:rsidRDefault="002157A2" w:rsidP="002157A2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</w:pPr>
      <w:r>
        <w:rPr>
          <w:sz w:val="28"/>
          <w:szCs w:val="28"/>
        </w:rPr>
        <w:t xml:space="preserve">по организации и проведению продаж приватизируемого муниципального имущества. </w:t>
      </w:r>
    </w:p>
    <w:p w:rsidR="002157A2" w:rsidRDefault="002157A2" w:rsidP="002157A2">
      <w:pPr>
        <w:suppressAutoHyphens/>
        <w:ind w:left="540" w:firstLine="900"/>
        <w:jc w:val="both"/>
      </w:pPr>
    </w:p>
    <w:p w:rsidR="002157A2" w:rsidRDefault="002157A2" w:rsidP="002157A2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2157A2" w:rsidRDefault="002157A2" w:rsidP="002157A2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 </w:t>
      </w:r>
    </w:p>
    <w:p w:rsidR="002157A2" w:rsidRDefault="002157A2" w:rsidP="002157A2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изменениями федерального законодательства;</w:t>
      </w:r>
    </w:p>
    <w:p w:rsidR="002157A2" w:rsidRDefault="002157A2" w:rsidP="002157A2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изменениями регионального законодательства; </w:t>
      </w:r>
    </w:p>
    <w:p w:rsidR="002157A2" w:rsidRDefault="002157A2" w:rsidP="002157A2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принятыми управленческими решениями. </w:t>
      </w:r>
    </w:p>
    <w:p w:rsidR="002157A2" w:rsidRDefault="002157A2" w:rsidP="002157A2">
      <w:pPr>
        <w:suppressAutoHyphens/>
        <w:ind w:left="540"/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случае изменения законодательства Российской Федерации в сфере управления имуществом отделом по муниципальной хозяйству незамедлительно будут разработаны проекты нормативных правовых актов в целях приведения в соответствие с федеральным и региональным законодательством. </w:t>
      </w:r>
      <w:proofErr w:type="gramEnd"/>
    </w:p>
    <w:p w:rsidR="002157A2" w:rsidRDefault="002157A2" w:rsidP="002157A2">
      <w:pPr>
        <w:suppressAutoHyphens/>
        <w:ind w:left="540"/>
        <w:jc w:val="center"/>
      </w:pPr>
      <w:r>
        <w:rPr>
          <w:b/>
          <w:bCs/>
          <w:sz w:val="28"/>
          <w:szCs w:val="28"/>
        </w:rPr>
        <w:lastRenderedPageBreak/>
        <w:t xml:space="preserve"> 5. Ресурсное обеспечение муниципальной программы </w:t>
      </w:r>
    </w:p>
    <w:p w:rsidR="002157A2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муниципальной  программы за счет средств бюджета городского поселения «Могойтуй» приведены в приложении № 2 к муниципальной программе. </w:t>
      </w:r>
    </w:p>
    <w:p w:rsidR="002157A2" w:rsidRPr="007C6574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ежегодных расходов, связанных с финансовым обеспечением программы, устанавливается решением о местном бюджете на очередной финансовый год и плановый период. Общий объем ассигнований на реализацию программы за счет средств местного бюджета составит 3532 рублей. Объемы финансирования программы уточняются ежегодно при формировании местного бюджета на очередной финансовый год и плановый период. </w:t>
      </w:r>
    </w:p>
    <w:p w:rsidR="002157A2" w:rsidRPr="00894151" w:rsidRDefault="002157A2" w:rsidP="002157A2">
      <w:pPr>
        <w:pStyle w:val="1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b/>
          <w:sz w:val="28"/>
          <w:szCs w:val="28"/>
        </w:rPr>
        <w:t xml:space="preserve">6.Механизм реализации, организация управления и контроль </w:t>
      </w:r>
    </w:p>
    <w:p w:rsidR="002157A2" w:rsidRPr="00894151" w:rsidRDefault="002157A2" w:rsidP="002157A2">
      <w:pPr>
        <w:pStyle w:val="1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b/>
          <w:sz w:val="28"/>
          <w:szCs w:val="28"/>
        </w:rPr>
        <w:t>за ходом реализации Программы</w:t>
      </w:r>
    </w:p>
    <w:p w:rsidR="002157A2" w:rsidRPr="00894151" w:rsidRDefault="002157A2" w:rsidP="002157A2">
      <w:pPr>
        <w:pStyle w:val="1"/>
        <w:ind w:left="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151">
        <w:rPr>
          <w:rFonts w:ascii="Times New Roman" w:hAnsi="Times New Roman"/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894151">
        <w:rPr>
          <w:rFonts w:ascii="Times New Roman" w:hAnsi="Times New Roman"/>
          <w:sz w:val="28"/>
          <w:szCs w:val="28"/>
        </w:rPr>
        <w:t>, финансирования программных мероприятий.</w:t>
      </w:r>
    </w:p>
    <w:p w:rsidR="002157A2" w:rsidRPr="00894151" w:rsidRDefault="002157A2" w:rsidP="002157A2">
      <w:pPr>
        <w:pStyle w:val="1"/>
        <w:ind w:left="540" w:firstLine="708"/>
        <w:jc w:val="both"/>
        <w:rPr>
          <w:rFonts w:ascii="Times New Roman" w:hAnsi="Times New Roman"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2157A2" w:rsidRPr="00894151" w:rsidRDefault="002157A2" w:rsidP="002157A2">
      <w:pPr>
        <w:pStyle w:val="1"/>
        <w:ind w:left="540" w:firstLine="708"/>
        <w:jc w:val="both"/>
        <w:rPr>
          <w:rFonts w:ascii="Times New Roman" w:hAnsi="Times New Roman"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2157A2" w:rsidRPr="00894151" w:rsidRDefault="002157A2" w:rsidP="002157A2">
      <w:pPr>
        <w:pStyle w:val="1"/>
        <w:ind w:left="540" w:firstLine="708"/>
        <w:jc w:val="both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№46.</w:t>
      </w:r>
    </w:p>
    <w:p w:rsidR="002157A2" w:rsidRDefault="002157A2" w:rsidP="002157A2">
      <w:pPr>
        <w:suppressAutoHyphens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Анализ рисков реализации муниципальной программы и </w:t>
      </w:r>
    </w:p>
    <w:p w:rsidR="002157A2" w:rsidRPr="007C6574" w:rsidRDefault="002157A2" w:rsidP="002157A2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описание мер управления рисками </w:t>
      </w:r>
    </w:p>
    <w:p w:rsidR="002157A2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успешной реализации поставленных задач программы необходимо проводить анализ рисков, которые могут повлиять на ее выполнение. Управление риском — это систематическая работа по разработке и практической реализации мер по предотвращению и </w:t>
      </w:r>
      <w:r>
        <w:rPr>
          <w:sz w:val="28"/>
          <w:szCs w:val="28"/>
        </w:rPr>
        <w:lastRenderedPageBreak/>
        <w:t xml:space="preserve">минимизации рисков, оценке эффективности их применения, а также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применением федеральных нормативно-правовых актов Российской Федерации и Забайкальского края, нормативно-правовых актов администрации городского поселения «Могойтуй», предусматривающая непрерывное обновление, анализ и пересмотр имеющейся информации. </w:t>
      </w:r>
    </w:p>
    <w:p w:rsidR="002157A2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рискам реализации следует отнести следующие: </w:t>
      </w:r>
    </w:p>
    <w:p w:rsidR="002157A2" w:rsidRDefault="002157A2" w:rsidP="002157A2">
      <w:pPr>
        <w:suppressAutoHyphens/>
        <w:ind w:left="540" w:firstLine="708"/>
        <w:jc w:val="both"/>
        <w:rPr>
          <w:sz w:val="28"/>
          <w:szCs w:val="28"/>
        </w:rPr>
      </w:pPr>
      <w:r w:rsidRPr="00CB4878">
        <w:rPr>
          <w:i/>
          <w:sz w:val="28"/>
          <w:szCs w:val="28"/>
        </w:rPr>
        <w:t>1. Законодательные риски.</w:t>
      </w:r>
      <w:r>
        <w:rPr>
          <w:sz w:val="28"/>
          <w:szCs w:val="28"/>
        </w:rPr>
        <w:t xml:space="preserve"> В планируемом периоде возможно внесение изменений в нормативно-правовые акты на федеральном и региональном уровне, что существенно повлияет на достижение поставленных целей.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2157A2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4878">
        <w:rPr>
          <w:i/>
          <w:sz w:val="28"/>
          <w:szCs w:val="28"/>
        </w:rPr>
        <w:t>2. Финансовые риски.</w:t>
      </w:r>
      <w:r>
        <w:rPr>
          <w:sz w:val="28"/>
          <w:szCs w:val="28"/>
        </w:rPr>
        <w:t xml:space="preserve"> Наиболее важной экономической составляющей программы является ее финансирование за счет средств местного бюджета.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бюджетов, которые направлены на реализацию мероприятий муниципальной программы. </w:t>
      </w:r>
    </w:p>
    <w:p w:rsidR="002157A2" w:rsidRDefault="002157A2" w:rsidP="002157A2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программы обеспечит управление данными рисками. </w:t>
      </w:r>
    </w:p>
    <w:p w:rsidR="002157A2" w:rsidRDefault="002157A2" w:rsidP="002157A2">
      <w:pPr>
        <w:suppressAutoHyphens/>
        <w:ind w:left="540" w:firstLine="708"/>
        <w:jc w:val="both"/>
      </w:pPr>
      <w:r w:rsidRPr="00CB4878">
        <w:rPr>
          <w:i/>
          <w:sz w:val="28"/>
          <w:szCs w:val="28"/>
        </w:rPr>
        <w:t>3. Непредвиденные риски.</w:t>
      </w:r>
      <w:r>
        <w:rPr>
          <w:sz w:val="28"/>
          <w:szCs w:val="28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подпрограммы. 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программы. </w:t>
      </w:r>
    </w:p>
    <w:p w:rsidR="002157A2" w:rsidRDefault="002157A2" w:rsidP="002157A2">
      <w:pPr>
        <w:suppressAutoHyphens/>
        <w:ind w:left="540"/>
        <w:jc w:val="both"/>
      </w:pPr>
    </w:p>
    <w:p w:rsidR="002157A2" w:rsidRDefault="002157A2" w:rsidP="002157A2">
      <w:pPr>
        <w:suppressAutoHyphens/>
        <w:ind w:left="540"/>
        <w:jc w:val="center"/>
      </w:pPr>
    </w:p>
    <w:p w:rsidR="002157A2" w:rsidRDefault="002157A2" w:rsidP="002157A2">
      <w:pPr>
        <w:suppressAutoHyphens/>
        <w:ind w:left="540"/>
        <w:jc w:val="center"/>
      </w:pPr>
      <w:r>
        <w:t>_________________________</w:t>
      </w:r>
    </w:p>
    <w:p w:rsidR="002157A2" w:rsidRDefault="002157A2" w:rsidP="002157A2">
      <w:pPr>
        <w:suppressAutoHyphens/>
        <w:ind w:left="540"/>
        <w:jc w:val="center"/>
      </w:pPr>
    </w:p>
    <w:p w:rsidR="00B838AA" w:rsidRDefault="00B838AA"/>
    <w:p w:rsidR="002A4E0D" w:rsidRDefault="002A4E0D"/>
    <w:p w:rsidR="002A4E0D" w:rsidRDefault="002A4E0D"/>
    <w:p w:rsidR="002A4E0D" w:rsidRDefault="002A4E0D"/>
    <w:p w:rsidR="000205DF" w:rsidRDefault="000205DF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5DF" w:rsidRDefault="000205DF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5DF" w:rsidRDefault="000205DF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  <w:sectPr w:rsidR="000205DF" w:rsidSect="000205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4E0D" w:rsidRDefault="002A4E0D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4E0D" w:rsidRDefault="002A4E0D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МЦП «Управление муниципальным имуществом </w:t>
      </w:r>
    </w:p>
    <w:p w:rsidR="002A4E0D" w:rsidRDefault="002A4E0D" w:rsidP="002A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«Могойтуй» на 2020-2022 годы» </w:t>
      </w: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E0D" w:rsidRPr="00A448FF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8FF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6210"/>
        <w:gridCol w:w="2535"/>
        <w:gridCol w:w="1695"/>
        <w:gridCol w:w="1875"/>
        <w:gridCol w:w="1659"/>
      </w:tblGrid>
      <w:tr w:rsidR="002A4E0D" w:rsidTr="00542252">
        <w:trPr>
          <w:jc w:val="center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Наименование  показателей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Ед. измерения</w:t>
            </w:r>
          </w:p>
        </w:tc>
        <w:tc>
          <w:tcPr>
            <w:tcW w:w="5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Значение показателей эффективности по годам</w:t>
            </w:r>
          </w:p>
        </w:tc>
      </w:tr>
      <w:tr w:rsidR="002A4E0D" w:rsidTr="00542252">
        <w:trPr>
          <w:jc w:val="center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</w:p>
        </w:tc>
        <w:tc>
          <w:tcPr>
            <w:tcW w:w="6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2021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2022</w:t>
            </w:r>
          </w:p>
        </w:tc>
      </w:tr>
      <w:tr w:rsidR="002A4E0D" w:rsidTr="0054225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A73ABF" w:rsidRDefault="002A4E0D" w:rsidP="00542252">
            <w:pPr>
              <w:pStyle w:val="a5"/>
              <w:ind w:left="540"/>
            </w:pPr>
            <w:r>
              <w:t xml:space="preserve">Доля поступлений в бюджет поселения доходов от управления и распоряжения муниципальным имуществом 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15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20</w:t>
            </w:r>
          </w:p>
        </w:tc>
      </w:tr>
      <w:tr w:rsidR="002A4E0D" w:rsidTr="0054225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</w:pPr>
            <w:r>
              <w:t>Количество объектов недвижимости, на которые зарегистрировано право собственности городского поселения «Могойтуй»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70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75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80</w:t>
            </w:r>
          </w:p>
        </w:tc>
      </w:tr>
      <w:tr w:rsidR="002A4E0D" w:rsidTr="0054225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</w:pPr>
            <w:r>
              <w:t>Количество сформированных земельных участков для предоставления льготным категориям граждан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</w:tr>
      <w:tr w:rsidR="002A4E0D" w:rsidTr="0054225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</w:pPr>
            <w:r>
              <w:t>Количество земельных участков, право на которые реализовано через торги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</w:t>
            </w:r>
          </w:p>
        </w:tc>
      </w:tr>
    </w:tbl>
    <w:p w:rsidR="000205DF" w:rsidRDefault="000205DF" w:rsidP="002A4E0D">
      <w:pPr>
        <w:pStyle w:val="ConsPlusNormal"/>
        <w:widowControl/>
        <w:ind w:left="540" w:firstLine="0"/>
        <w:jc w:val="center"/>
        <w:sectPr w:rsidR="000205DF" w:rsidSect="000205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E0D" w:rsidRDefault="002A4E0D" w:rsidP="002A4E0D">
      <w:pPr>
        <w:ind w:left="540" w:firstLine="708"/>
        <w:jc w:val="right"/>
      </w:pPr>
      <w:r>
        <w:lastRenderedPageBreak/>
        <w:t xml:space="preserve">Приложение №2 к МЦП  </w:t>
      </w:r>
    </w:p>
    <w:p w:rsidR="002A4E0D" w:rsidRDefault="002A4E0D" w:rsidP="002A4E0D">
      <w:pPr>
        <w:ind w:left="540" w:firstLine="708"/>
        <w:jc w:val="right"/>
      </w:pPr>
      <w:r>
        <w:t xml:space="preserve">«Управление муниципальным имуществом  </w:t>
      </w:r>
    </w:p>
    <w:p w:rsidR="002A4E0D" w:rsidRDefault="002A4E0D" w:rsidP="002A4E0D">
      <w:pPr>
        <w:ind w:left="540" w:firstLine="708"/>
        <w:jc w:val="right"/>
      </w:pPr>
      <w:r>
        <w:t xml:space="preserve">в городском поселении «Могойтуй» </w:t>
      </w:r>
    </w:p>
    <w:p w:rsidR="002A4E0D" w:rsidRDefault="002A4E0D" w:rsidP="002A4E0D">
      <w:pPr>
        <w:ind w:left="540" w:firstLine="708"/>
        <w:jc w:val="right"/>
      </w:pPr>
      <w:r>
        <w:t xml:space="preserve">на 2020-2022 годы»,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2A4E0D" w:rsidRDefault="002A4E0D" w:rsidP="002A4E0D">
      <w:pPr>
        <w:ind w:left="540" w:firstLine="708"/>
        <w:jc w:val="right"/>
      </w:pPr>
      <w:r>
        <w:t>администрации ГП «Могойтуй» от __.12.2019 г. № ___</w:t>
      </w:r>
    </w:p>
    <w:p w:rsidR="002A4E0D" w:rsidRDefault="002A4E0D" w:rsidP="002A4E0D">
      <w:pPr>
        <w:ind w:left="540" w:firstLine="708"/>
        <w:jc w:val="right"/>
      </w:pP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 муниципальной целевой программы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муниципальным имуществом</w:t>
      </w: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«Могойтуй»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A4E0D" w:rsidRDefault="002A4E0D" w:rsidP="002A4E0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6"/>
        <w:gridCol w:w="2126"/>
        <w:gridCol w:w="1740"/>
        <w:gridCol w:w="1770"/>
        <w:gridCol w:w="1972"/>
      </w:tblGrid>
      <w:tr w:rsidR="002A4E0D" w:rsidRPr="00A448FF" w:rsidTr="00542252">
        <w:trPr>
          <w:jc w:val="center"/>
        </w:trPr>
        <w:tc>
          <w:tcPr>
            <w:tcW w:w="6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Pr="00A448FF" w:rsidRDefault="002A4E0D" w:rsidP="00542252">
            <w:pPr>
              <w:pStyle w:val="a5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 xml:space="preserve">Наименование мероприятия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Pr="00A448FF" w:rsidRDefault="002A4E0D" w:rsidP="00542252">
            <w:pPr>
              <w:pStyle w:val="a5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>Источник финансирования</w:t>
            </w:r>
          </w:p>
        </w:tc>
        <w:tc>
          <w:tcPr>
            <w:tcW w:w="5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Pr="00A448FF" w:rsidRDefault="002A4E0D" w:rsidP="00542252">
            <w:pPr>
              <w:pStyle w:val="a5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 xml:space="preserve">Оценка расходов (тыс. рублей) 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both"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2021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2022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uppressLineNumbers w:val="0"/>
              <w:ind w:left="540"/>
              <w:jc w:val="both"/>
            </w:pPr>
            <w:r>
              <w:t xml:space="preserve">Проведение технической инвентаризации объектов с целью получения кадастровых паспортов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2</w:t>
            </w:r>
            <w:r w:rsidRPr="004320D0"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Межевание земельных участков для предоставления льготным категориям граждан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 w:rsidRPr="004320D0">
              <w:t>400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400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Межевание территориальных зон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Формирование свободных земельных участков для реализации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1</w:t>
            </w:r>
            <w:r w:rsidRPr="004320D0"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Проведение независимой оценки объектов для сдачи в аренду и продажу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15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15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Опубликование сообщений о приватизации муниципального имущества и земельных участков в СМИ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2</w:t>
            </w:r>
            <w:r w:rsidRPr="004320D0"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 xml:space="preserve">Приобретение программного продукта по межведомственному взаимодействию с органами </w:t>
            </w:r>
            <w:proofErr w:type="spellStart"/>
            <w:r>
              <w:t>Росреестра</w:t>
            </w:r>
            <w:proofErr w:type="spellEnd"/>
            <w:r>
              <w:t xml:space="preserve"> (</w:t>
            </w:r>
            <w:proofErr w:type="spellStart"/>
            <w:r>
              <w:t>ТехноКад</w:t>
            </w:r>
            <w:proofErr w:type="spellEnd"/>
            <w:r>
              <w:t>) (с учетом НДС)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 w:rsidRPr="004320D0">
              <w:t>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Уплата налогов, в том числе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119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>
              <w:t>119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119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lastRenderedPageBreak/>
              <w:t>налог на имущество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88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 w:rsidRPr="004320D0">
              <w:t>70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70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транспортный налог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42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>
              <w:t>42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42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водный налог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 w:rsidRPr="004320D0">
              <w:t>7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7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Плата за негативное воздействие на окружающую среду (котельная)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 w:rsidRPr="004320D0"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Сохранение муниципального имущества, в том числе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60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60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оплата охранной организации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60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60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 xml:space="preserve">Взносы на капитальный ремонт общего имущества в муниципальных квартирах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20</w:t>
            </w:r>
          </w:p>
        </w:tc>
      </w:tr>
      <w:tr w:rsidR="002A4E0D" w:rsidTr="00542252">
        <w:trPr>
          <w:trHeight w:val="499"/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both"/>
            </w:pPr>
            <w:r>
              <w:t>Изготовление проектно-сметной документации по ремонту объектов муниципальной собственности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100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</w:pPr>
            <w:r>
              <w:t>Ремонт и содержание муниципального имущества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>
              <w:t>40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40</w:t>
            </w:r>
          </w:p>
        </w:tc>
      </w:tr>
      <w:tr w:rsidR="002A4E0D" w:rsidTr="0054225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</w:pPr>
            <w:r>
              <w:t>Ремонт транспортных средств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4320D0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Default="002A4E0D" w:rsidP="00542252">
            <w:pPr>
              <w:pStyle w:val="a5"/>
              <w:snapToGrid w:val="0"/>
              <w:ind w:left="540"/>
              <w:jc w:val="center"/>
            </w:pPr>
            <w:r>
              <w:t>100</w:t>
            </w:r>
          </w:p>
        </w:tc>
      </w:tr>
      <w:tr w:rsidR="002A4E0D" w:rsidRPr="00823BB4" w:rsidTr="00542252">
        <w:trPr>
          <w:jc w:val="center"/>
        </w:trPr>
        <w:tc>
          <w:tcPr>
            <w:tcW w:w="90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823BB4" w:rsidRDefault="002A4E0D" w:rsidP="00542252">
            <w:pPr>
              <w:pStyle w:val="a5"/>
              <w:ind w:left="540"/>
              <w:jc w:val="right"/>
              <w:rPr>
                <w:b/>
              </w:rPr>
            </w:pPr>
            <w:r w:rsidRPr="00823BB4">
              <w:rPr>
                <w:b/>
              </w:rPr>
              <w:t>ИТОГО: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823BB4" w:rsidRDefault="002A4E0D" w:rsidP="00542252">
            <w:pPr>
              <w:pStyle w:val="a5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1502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2A4E0D" w:rsidRPr="00823BB4" w:rsidRDefault="002A4E0D" w:rsidP="00542252">
            <w:pPr>
              <w:pStyle w:val="a5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E0D" w:rsidRPr="00823BB4" w:rsidRDefault="002A4E0D" w:rsidP="00542252">
            <w:pPr>
              <w:pStyle w:val="a5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</w:tc>
      </w:tr>
    </w:tbl>
    <w:p w:rsidR="002A4E0D" w:rsidRDefault="002A4E0D" w:rsidP="002A4E0D">
      <w:pPr>
        <w:spacing w:line="360" w:lineRule="auto"/>
        <w:ind w:left="540"/>
        <w:rPr>
          <w:b/>
          <w:color w:val="FF6600"/>
          <w:sz w:val="28"/>
          <w:szCs w:val="28"/>
        </w:rPr>
        <w:sectPr w:rsidR="002A4E0D" w:rsidSect="000205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E0D" w:rsidRDefault="002A4E0D"/>
    <w:p w:rsidR="002A4E0D" w:rsidRDefault="002A4E0D"/>
    <w:sectPr w:rsidR="002A4E0D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8Num8"/>
    <w:lvl w:ilvl="0">
      <w:numFmt w:val="none"/>
      <w:lvlText w:val="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2.%2.%3."/>
      <w:lvlJc w:val="left"/>
      <w:pPr>
        <w:tabs>
          <w:tab w:val="num" w:pos="1932"/>
        </w:tabs>
        <w:ind w:left="1572" w:hanging="720"/>
      </w:pPr>
    </w:lvl>
    <w:lvl w:ilvl="3">
      <w:start w:val="1"/>
      <w:numFmt w:val="decimal"/>
      <w:lvlText w:val="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21352DC9"/>
    <w:multiLevelType w:val="hybridMultilevel"/>
    <w:tmpl w:val="45D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7A2"/>
    <w:rsid w:val="000205DF"/>
    <w:rsid w:val="000657C6"/>
    <w:rsid w:val="002157A2"/>
    <w:rsid w:val="002A4E0D"/>
    <w:rsid w:val="006367FE"/>
    <w:rsid w:val="00777560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1"/>
    <w:locked/>
    <w:rsid w:val="002157A2"/>
    <w:rPr>
      <w:rFonts w:ascii="Calibri" w:hAnsi="Calibri"/>
    </w:rPr>
  </w:style>
  <w:style w:type="paragraph" w:customStyle="1" w:styleId="1">
    <w:name w:val="Абзац списка1"/>
    <w:aliases w:val="ПКФ Список"/>
    <w:basedOn w:val="a"/>
    <w:link w:val="ListParagraphChar"/>
    <w:rsid w:val="002157A2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15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7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5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157A2"/>
    <w:pPr>
      <w:spacing w:after="120"/>
    </w:pPr>
  </w:style>
  <w:style w:type="character" w:customStyle="1" w:styleId="a4">
    <w:name w:val="Основной текст Знак"/>
    <w:basedOn w:val="a0"/>
    <w:link w:val="a3"/>
    <w:rsid w:val="00215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A4E0D"/>
    <w:pPr>
      <w:widowControl w:val="0"/>
      <w:suppressLineNumbers/>
      <w:suppressAutoHyphens/>
    </w:pPr>
    <w:rPr>
      <w:rFonts w:eastAsia="SimSun" w:cs="Lucida San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3768</Words>
  <Characters>21483</Characters>
  <Application>Microsoft Office Word</Application>
  <DocSecurity>0</DocSecurity>
  <Lines>179</Lines>
  <Paragraphs>50</Paragraphs>
  <ScaleCrop>false</ScaleCrop>
  <Company>Microsoft</Company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2019-12-26T00:57:00Z</dcterms:created>
  <dcterms:modified xsi:type="dcterms:W3CDTF">2019-12-27T00:22:00Z</dcterms:modified>
</cp:coreProperties>
</file>