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08" w:rsidRDefault="00462408" w:rsidP="00462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462408" w:rsidRDefault="00462408" w:rsidP="00462408">
      <w:pPr>
        <w:jc w:val="center"/>
        <w:rPr>
          <w:b/>
          <w:sz w:val="28"/>
          <w:szCs w:val="28"/>
        </w:rPr>
      </w:pPr>
    </w:p>
    <w:p w:rsidR="00462408" w:rsidRDefault="00462408" w:rsidP="00462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2408" w:rsidRDefault="00462408" w:rsidP="00462408">
      <w:pPr>
        <w:jc w:val="center"/>
        <w:rPr>
          <w:b/>
          <w:sz w:val="28"/>
          <w:szCs w:val="28"/>
        </w:rPr>
      </w:pPr>
    </w:p>
    <w:p w:rsidR="00462408" w:rsidRDefault="00462408" w:rsidP="00462408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2023 года                                                                                 № 24-87</w:t>
      </w:r>
    </w:p>
    <w:p w:rsidR="00462408" w:rsidRDefault="00462408" w:rsidP="00462408">
      <w:pPr>
        <w:jc w:val="center"/>
        <w:rPr>
          <w:sz w:val="28"/>
          <w:szCs w:val="28"/>
        </w:rPr>
      </w:pPr>
    </w:p>
    <w:p w:rsidR="00462408" w:rsidRDefault="00462408" w:rsidP="0046240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462408" w:rsidRDefault="00462408" w:rsidP="00462408">
      <w:pPr>
        <w:jc w:val="center"/>
        <w:rPr>
          <w:sz w:val="28"/>
          <w:szCs w:val="28"/>
        </w:rPr>
      </w:pPr>
    </w:p>
    <w:p w:rsidR="00462408" w:rsidRDefault="00462408" w:rsidP="004624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городского поселения «Могойтуй» </w:t>
      </w:r>
    </w:p>
    <w:p w:rsidR="00462408" w:rsidRDefault="00462408" w:rsidP="004624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2024 год и плановый период 2025-2026 годы </w:t>
      </w:r>
    </w:p>
    <w:p w:rsidR="00462408" w:rsidRDefault="00462408" w:rsidP="00462408">
      <w:pPr>
        <w:suppressAutoHyphens/>
        <w:jc w:val="center"/>
        <w:rPr>
          <w:b/>
          <w:sz w:val="28"/>
          <w:szCs w:val="28"/>
        </w:rPr>
      </w:pPr>
    </w:p>
    <w:p w:rsidR="00462408" w:rsidRDefault="00462408" w:rsidP="004624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462408" w:rsidRDefault="00462408" w:rsidP="00462408">
      <w:pPr>
        <w:suppressAutoHyphens/>
        <w:jc w:val="center"/>
        <w:rPr>
          <w:sz w:val="28"/>
          <w:szCs w:val="28"/>
        </w:rPr>
      </w:pPr>
    </w:p>
    <w:p w:rsidR="00462408" w:rsidRDefault="00462408" w:rsidP="00462408">
      <w:pPr>
        <w:suppressAutoHyphens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Статья 1. Основные характеристики бюджета городского поселения  «Могойтуй» на 2024 год и плановый период 2025 и 2026 годы</w:t>
      </w:r>
    </w:p>
    <w:p w:rsidR="00462408" w:rsidRDefault="00462408" w:rsidP="00462408">
      <w:pPr>
        <w:suppressAutoHyphens/>
        <w:jc w:val="both"/>
        <w:rPr>
          <w:b/>
          <w:bCs/>
          <w:i/>
          <w:iCs/>
          <w:sz w:val="28"/>
          <w:szCs w:val="28"/>
        </w:rPr>
      </w:pPr>
    </w:p>
    <w:p w:rsidR="00462408" w:rsidRDefault="00462408" w:rsidP="0046240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проекта бюджета городского поселения «Могойтуй» (далее - бюджет  городского поселения) на 2024 год:</w:t>
      </w:r>
    </w:p>
    <w:p w:rsidR="00462408" w:rsidRDefault="00462408" w:rsidP="0046240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городского поселения в сумме </w:t>
      </w:r>
      <w:r>
        <w:rPr>
          <w:sz w:val="28"/>
          <w:szCs w:val="28"/>
        </w:rPr>
        <w:br/>
        <w:t>51928,89 тыс. рублей, в том числе безвозмездные поступления в сумме 16765,5 тыс. рублей;</w:t>
      </w:r>
    </w:p>
    <w:p w:rsidR="00462408" w:rsidRDefault="00462408" w:rsidP="0046240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городского поселения в сумме </w:t>
      </w:r>
      <w:r>
        <w:rPr>
          <w:sz w:val="28"/>
          <w:szCs w:val="28"/>
        </w:rPr>
        <w:br/>
        <w:t>51928,89 тыс. рублей;</w:t>
      </w:r>
    </w:p>
    <w:p w:rsidR="00462408" w:rsidRDefault="00462408" w:rsidP="0046240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городского поселения в сумме 0,00 тыс. рублей.</w:t>
      </w:r>
    </w:p>
    <w:p w:rsidR="00462408" w:rsidRDefault="00462408" w:rsidP="0046240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городского поселения на плановый период 2025 и 2026 годы:</w:t>
      </w:r>
    </w:p>
    <w:p w:rsidR="00462408" w:rsidRDefault="00462408" w:rsidP="00462408">
      <w:pPr>
        <w:suppressAutoHyphens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общий объем доходов бюджета городского поселения на 2025 год в сумме 41705,99 тыс. рублей и на 2026 год 42112,94 тыс. рублей, в том числе безвозмездные поступления соответственно 2993,0  тыс. рублей и 2993,0 тыс. рублей;</w:t>
      </w:r>
      <w:proofErr w:type="gramEnd"/>
    </w:p>
    <w:p w:rsidR="00462408" w:rsidRDefault="00462408" w:rsidP="0046240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городского поселения на 2025 год в сумме 41705,99 тыс. рублей и на 2026 год 42112,94 тыс. рублей;</w:t>
      </w:r>
    </w:p>
    <w:p w:rsidR="00462408" w:rsidRDefault="00462408" w:rsidP="0046240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городского поселения на 2025 год в сумме 0,00 тыс. рублей, на 2026 год 0,00 тыс. рублей.</w:t>
      </w:r>
    </w:p>
    <w:p w:rsidR="00462408" w:rsidRDefault="00462408" w:rsidP="00462408">
      <w:pPr>
        <w:pStyle w:val="ConsNormal"/>
        <w:widowControl/>
        <w:suppressAutoHyphens/>
        <w:snapToGrid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2408" w:rsidRDefault="00462408" w:rsidP="00462408">
      <w:pPr>
        <w:pStyle w:val="ConsNormal"/>
        <w:widowControl/>
        <w:suppressAutoHyphens/>
        <w:snapToGrid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Статья 2. Главные администраторы доходов бюджета городского поселения, главные администраторы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источников финансирования дефицита бюджета городского поселения</w:t>
      </w:r>
      <w:proofErr w:type="gramEnd"/>
    </w:p>
    <w:p w:rsidR="00462408" w:rsidRDefault="00462408" w:rsidP="00462408">
      <w:pPr>
        <w:pStyle w:val="ConsNormal"/>
        <w:widowControl/>
        <w:suppressAutoHyphens/>
        <w:snapToGrid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2408" w:rsidRDefault="00462408" w:rsidP="00462408">
      <w:pPr>
        <w:pStyle w:val="ConsNormal"/>
        <w:widowControl/>
        <w:numPr>
          <w:ilvl w:val="0"/>
          <w:numId w:val="1"/>
        </w:numPr>
        <w:suppressAutoHyphens/>
        <w:snapToGrid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городского поселения «Могойтуй» и закрепленных за ними кодов бюджетной классификации согласно приложению № 3 к настоящему Решению.</w:t>
      </w:r>
    </w:p>
    <w:p w:rsidR="00462408" w:rsidRDefault="00462408" w:rsidP="00462408">
      <w:pPr>
        <w:pStyle w:val="ConsNormal"/>
        <w:widowControl/>
        <w:numPr>
          <w:ilvl w:val="0"/>
          <w:numId w:val="1"/>
        </w:numPr>
        <w:suppressAutoHyphens/>
        <w:snapToGrid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Утвердить источники внутреннего финансирования дефицита бюджета городского поселения «Могойтуй» на 2024 год и плановый период 2025-2026 годов согласно приложению № 10 к настоящему Решению.</w:t>
      </w:r>
    </w:p>
    <w:p w:rsidR="00462408" w:rsidRDefault="00462408" w:rsidP="00462408">
      <w:pPr>
        <w:pStyle w:val="ConsNormal"/>
        <w:widowControl/>
        <w:suppressAutoHyphens/>
        <w:snapToGrid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62408" w:rsidRDefault="00462408" w:rsidP="00462408">
      <w:pPr>
        <w:pStyle w:val="ConsNormal"/>
        <w:widowControl/>
        <w:suppressAutoHyphens/>
        <w:snapToGrid/>
        <w:ind w:left="426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2. ДОХОДЫ БЮДЖЕТА ГОРОДСКОГО ПОСЕЛЕНИЯ</w:t>
      </w:r>
    </w:p>
    <w:p w:rsidR="00462408" w:rsidRDefault="00462408" w:rsidP="00462408">
      <w:pPr>
        <w:pStyle w:val="ConsNormal"/>
        <w:widowControl/>
        <w:suppressAutoHyphens/>
        <w:snapToGrid/>
        <w:ind w:left="426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62408" w:rsidRDefault="00462408" w:rsidP="00462408">
      <w:pPr>
        <w:pStyle w:val="ConsNormal"/>
        <w:widowControl/>
        <w:suppressAutoHyphens/>
        <w:snapToGrid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Статья 3. Распределение налоговых и неналоговых доходов и объемов безвозмездных поступлений, в 2024 году и плановом периоде 2025 и 2026 годы</w:t>
      </w:r>
    </w:p>
    <w:p w:rsidR="00462408" w:rsidRDefault="00462408" w:rsidP="00462408">
      <w:pPr>
        <w:pStyle w:val="ConsNormal"/>
        <w:widowControl/>
        <w:numPr>
          <w:ilvl w:val="1"/>
          <w:numId w:val="1"/>
        </w:numPr>
        <w:suppressAutoHyphens/>
        <w:snapToGrid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объем налоговых поступлений в 2024 году в сумме 34 343,39 тыс. рублей, неналоговых поступлений 820,0 тыс. рублей, объем безвозмездных поступлений в 2024 году в сумме 16 765,50 тыс. рублей согласно приложению № 2 к настоящему Решению. </w:t>
      </w:r>
    </w:p>
    <w:p w:rsidR="00462408" w:rsidRDefault="00462408" w:rsidP="00462408">
      <w:pPr>
        <w:pStyle w:val="ConsNormal"/>
        <w:widowControl/>
        <w:numPr>
          <w:ilvl w:val="1"/>
          <w:numId w:val="1"/>
        </w:numPr>
        <w:suppressAutoHyphens/>
        <w:snapToGrid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объем налоговых поступлений в 2025 году в сумме </w:t>
      </w:r>
    </w:p>
    <w:p w:rsidR="00462408" w:rsidRDefault="00462408" w:rsidP="00462408">
      <w:pPr>
        <w:pStyle w:val="ConsNormal"/>
        <w:widowControl/>
        <w:suppressAutoHyphens/>
        <w:snapToGrid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37 892,99 тыс. рублей, неналоговых поступлений 820,0 тыс. рублей, объем налоговых поступлений в 2026 году в сумме 38 299,94 тыс. рублей, неналоговых поступлений 820,0 тыс. рублей, объем безвозмездных поступлений в 2025 году в сумме 2 993,0 тыс. рублей, в 2026 году в сумме </w:t>
      </w:r>
    </w:p>
    <w:p w:rsidR="00462408" w:rsidRDefault="00462408" w:rsidP="00462408">
      <w:pPr>
        <w:pStyle w:val="ConsNormal"/>
        <w:widowControl/>
        <w:suppressAutoHyphens/>
        <w:snapToGrid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2 993,0 тыс. рублей согласно приложению № 11 к настоящему Решению.</w:t>
      </w:r>
    </w:p>
    <w:p w:rsidR="00462408" w:rsidRDefault="00462408" w:rsidP="00462408">
      <w:pPr>
        <w:pStyle w:val="ConsNormal"/>
        <w:widowControl/>
        <w:suppressAutoHyphens/>
        <w:snapToGrid/>
        <w:jc w:val="both"/>
        <w:rPr>
          <w:rFonts w:ascii="Times New Roman" w:hAnsi="Times New Roman"/>
          <w:sz w:val="28"/>
          <w:szCs w:val="28"/>
        </w:rPr>
      </w:pPr>
    </w:p>
    <w:p w:rsidR="00462408" w:rsidRDefault="00462408" w:rsidP="00462408">
      <w:pPr>
        <w:pStyle w:val="ConsNormal"/>
        <w:widowControl/>
        <w:suppressAutoHyphens/>
        <w:snapToGrid/>
        <w:ind w:left="426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РАСХОДЫ БЮДЖЕТА ГОРОДСКОГО ПОСЕЛЕНИЯ</w:t>
      </w:r>
    </w:p>
    <w:p w:rsidR="00462408" w:rsidRDefault="00462408" w:rsidP="00462408">
      <w:pPr>
        <w:pStyle w:val="ConsNormal"/>
        <w:widowControl/>
        <w:suppressAutoHyphens/>
        <w:snapToGrid/>
        <w:jc w:val="center"/>
        <w:rPr>
          <w:rFonts w:ascii="Times New Roman" w:hAnsi="Times New Roman"/>
          <w:sz w:val="28"/>
          <w:szCs w:val="28"/>
        </w:rPr>
      </w:pPr>
    </w:p>
    <w:p w:rsidR="00462408" w:rsidRDefault="00462408" w:rsidP="00462408">
      <w:pPr>
        <w:pStyle w:val="ConsNormal"/>
        <w:widowControl/>
        <w:suppressAutoHyphens/>
        <w:snapToGrid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Статья 4. Бюджетные ассигнования бюджета городского поселения на 2024 году и плановый период 2025 и 2026 годы</w:t>
      </w:r>
    </w:p>
    <w:p w:rsidR="00462408" w:rsidRDefault="00462408" w:rsidP="00462408">
      <w:pPr>
        <w:pStyle w:val="ConsNormal"/>
        <w:widowControl/>
        <w:suppressAutoHyphens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 составе общего объема расходов бюджета городского поселения, утвержденного статьей 1 настоящего Решения:</w:t>
      </w:r>
    </w:p>
    <w:p w:rsidR="00462408" w:rsidRDefault="00462408" w:rsidP="00462408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Распределение бюджетных ассигнований бюджета городского поселения по разделам, подразделам, целевым статьям и видам расходов классификации расходов бюджета на 2024 год согласно приложению № 4 к настоящему Решению и плановый период 2025 и 2026 годы согласно приложению № 5 к настоящему Решению.</w:t>
      </w:r>
    </w:p>
    <w:p w:rsidR="00462408" w:rsidRDefault="00462408" w:rsidP="00462408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Ведомственную структуру расходов бюджета городского поселения на 2024 год согласно приложению № 6 к настоящему Решению.</w:t>
      </w:r>
    </w:p>
    <w:p w:rsidR="00462408" w:rsidRDefault="00462408" w:rsidP="00462408">
      <w:pPr>
        <w:pStyle w:val="ConsNormal"/>
        <w:widowControl/>
        <w:suppressAutoHyphens/>
        <w:snapToGri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Объем резервного фонда городского поселения «Могойтуй» на 2024 год в сумме 50,0 тыс. рублей;</w:t>
      </w:r>
    </w:p>
    <w:p w:rsidR="00462408" w:rsidRDefault="00462408" w:rsidP="00462408">
      <w:pPr>
        <w:pStyle w:val="ConsNormal"/>
        <w:widowControl/>
        <w:suppressAutoHyphens/>
        <w:snapToGri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 нормативную величину резервного фонда городского поселения «Могойтуй» на 2025 год в сумме 50,0 тыс. рублей и на 2026 год в сумме 50,0 тыс. рублей.</w:t>
      </w:r>
    </w:p>
    <w:p w:rsidR="00462408" w:rsidRDefault="00462408" w:rsidP="00462408">
      <w:pPr>
        <w:pStyle w:val="ConsNormal"/>
        <w:widowControl/>
        <w:suppressAutoHyphens/>
        <w:snapToGri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Объем средств направленных на реализацию муниципальных целевых программ на 2024 год в сумме 23 984,70 тыс. рублей согласно приложению № 8, на 2025 год в сумме 22584,9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 на 2026 год в сумме 22991,8 тыс. рублей согласно приложению № 9 к настоящему Решению.</w:t>
      </w:r>
    </w:p>
    <w:p w:rsidR="00462408" w:rsidRDefault="00462408" w:rsidP="00462408">
      <w:pPr>
        <w:pStyle w:val="ConsNormal"/>
        <w:widowControl/>
        <w:suppressAutoHyphens/>
        <w:snapToGri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2408" w:rsidRDefault="00462408" w:rsidP="00462408">
      <w:pPr>
        <w:pStyle w:val="ConsNormal"/>
        <w:widowControl/>
        <w:suppressAutoHyphens/>
        <w:snapToGrid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Глава 4. МУНИЦИПАЛЬНЫЙ ДОЛГ ГОРОДСКОГО ПОСЕЛЕНИЯ «МОГОЙТУЙ»</w:t>
      </w:r>
    </w:p>
    <w:p w:rsidR="00462408" w:rsidRDefault="00462408" w:rsidP="00462408">
      <w:pPr>
        <w:pStyle w:val="ConsNormal"/>
        <w:widowControl/>
        <w:suppressAutoHyphens/>
        <w:snapToGri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2408" w:rsidRDefault="00462408" w:rsidP="00462408">
      <w:pPr>
        <w:pStyle w:val="ConsNormal"/>
        <w:widowControl/>
        <w:suppressAutoHyphens/>
        <w:snapToGri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Статья 5. Предельный объем муниципального долга городского поселения «Могойтуй» на 2024 год и плановый период 2025 и 2026 годы </w:t>
      </w:r>
    </w:p>
    <w:p w:rsidR="00462408" w:rsidRDefault="00462408" w:rsidP="00462408">
      <w:pPr>
        <w:pStyle w:val="ConsNormal"/>
        <w:widowControl/>
        <w:numPr>
          <w:ilvl w:val="0"/>
          <w:numId w:val="2"/>
        </w:numPr>
        <w:suppressAutoHyphens/>
        <w:snapToGrid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Установить предельный объем муниципального долга городского поселения «Могойтуй» на 2024 год и плановый период 2025 и 2026 годы в размере 0,00 тыс. рублей.</w:t>
      </w:r>
    </w:p>
    <w:p w:rsidR="00462408" w:rsidRDefault="00462408" w:rsidP="00462408">
      <w:pPr>
        <w:pStyle w:val="a3"/>
        <w:numPr>
          <w:ilvl w:val="0"/>
          <w:numId w:val="2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верхний предел муниципального внешнего долга городского поселения, в том числе верхний предел муниципального долга по муниципальным гарантиям на 01 января 2025 года и 1 января 2026 года в размере 0,0 тыс. рублей. </w:t>
      </w:r>
    </w:p>
    <w:p w:rsidR="00462408" w:rsidRDefault="00462408" w:rsidP="00462408">
      <w:pPr>
        <w:pStyle w:val="a3"/>
        <w:numPr>
          <w:ilvl w:val="0"/>
          <w:numId w:val="2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предельный объем расходов на обслуживание муниципального внутреннего долга городского поселения на 2024 год и плановый период 2025 и 2026 годы в размере 0,0 тыс. рублей.</w:t>
      </w:r>
    </w:p>
    <w:p w:rsidR="00462408" w:rsidRDefault="00462408" w:rsidP="00462408">
      <w:pPr>
        <w:suppressAutoHyphens/>
        <w:jc w:val="both"/>
        <w:rPr>
          <w:sz w:val="28"/>
          <w:szCs w:val="28"/>
        </w:rPr>
      </w:pPr>
    </w:p>
    <w:p w:rsidR="00462408" w:rsidRDefault="00462408" w:rsidP="00462408">
      <w:pPr>
        <w:pStyle w:val="ConsNormal"/>
        <w:widowControl/>
        <w:suppressAutoHyphens/>
        <w:snapToGri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Статья 6. Особенности исполнения бюджета городского поселения  на 2024 год и плановый период 2025 и 2026 годы </w:t>
      </w:r>
    </w:p>
    <w:p w:rsidR="00462408" w:rsidRDefault="00462408" w:rsidP="00462408">
      <w:pPr>
        <w:pStyle w:val="a3"/>
        <w:numPr>
          <w:ilvl w:val="0"/>
          <w:numId w:val="3"/>
        </w:numPr>
        <w:suppressAutoHyphens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если в ходе исполнения бюджета городского поселения происходит увеличение объема поступлений налоговых и неналоговых доходов, администрация городского поселения вправе с учетом анализа динамики фактических поступлений указанных доходов в бюджет городского поселения, но не ранее чем по итогам за первый квартал 2024 года, принимать решение о приоритетном финансировании первоочередных расходов бюджета городского поселения.</w:t>
      </w:r>
      <w:proofErr w:type="gramEnd"/>
    </w:p>
    <w:p w:rsidR="00462408" w:rsidRDefault="00462408" w:rsidP="00462408">
      <w:pPr>
        <w:pStyle w:val="a3"/>
        <w:numPr>
          <w:ilvl w:val="0"/>
          <w:numId w:val="3"/>
        </w:numPr>
        <w:suppressAutoHyphens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Отнести к первоочередным расходам бюджета городского поселения расходы, связанные с выплатой заработной платой и начислений на нее, социальным обеспечением населения, закупкой продуктов питания, </w:t>
      </w:r>
      <w:proofErr w:type="spellStart"/>
      <w:r>
        <w:rPr>
          <w:sz w:val="28"/>
          <w:szCs w:val="28"/>
        </w:rPr>
        <w:t>горюче-смазачных</w:t>
      </w:r>
      <w:proofErr w:type="spellEnd"/>
      <w:r>
        <w:rPr>
          <w:sz w:val="28"/>
          <w:szCs w:val="28"/>
        </w:rPr>
        <w:t xml:space="preserve"> материалов, оплатой коммунальных услуг, безвозмездными перечислениями организациям, обслуживанием государственного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 </w:t>
      </w:r>
      <w:proofErr w:type="gramEnd"/>
    </w:p>
    <w:p w:rsidR="00462408" w:rsidRDefault="00462408" w:rsidP="00462408">
      <w:pPr>
        <w:suppressAutoHyphens/>
        <w:jc w:val="both"/>
        <w:rPr>
          <w:sz w:val="28"/>
          <w:szCs w:val="28"/>
        </w:rPr>
      </w:pPr>
    </w:p>
    <w:p w:rsidR="00462408" w:rsidRDefault="00462408" w:rsidP="00462408">
      <w:pPr>
        <w:suppressAutoHyphens/>
        <w:jc w:val="center"/>
        <w:rPr>
          <w:sz w:val="28"/>
          <w:szCs w:val="28"/>
        </w:rPr>
      </w:pPr>
      <w:r>
        <w:rPr>
          <w:b/>
        </w:rPr>
        <w:t>Глава 5. ЗАКЛЮЧИТЕЛЬНЫЕ ПОЛОЖЕНИЯ</w:t>
      </w:r>
    </w:p>
    <w:p w:rsidR="00462408" w:rsidRDefault="00462408" w:rsidP="00462408">
      <w:pPr>
        <w:suppressAutoHyphens/>
        <w:jc w:val="both"/>
        <w:rPr>
          <w:sz w:val="28"/>
          <w:szCs w:val="28"/>
        </w:rPr>
      </w:pPr>
    </w:p>
    <w:p w:rsidR="00462408" w:rsidRDefault="00462408" w:rsidP="00462408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ab/>
        <w:t>Статья 7. Обеспечение выполнения требований бюджетного законодательства</w:t>
      </w:r>
    </w:p>
    <w:p w:rsidR="00462408" w:rsidRDefault="00462408" w:rsidP="00462408">
      <w:pPr>
        <w:suppressAutoHyphens/>
        <w:jc w:val="both"/>
        <w:rPr>
          <w:b/>
        </w:rPr>
      </w:pPr>
    </w:p>
    <w:p w:rsidR="00462408" w:rsidRDefault="00462408" w:rsidP="0046240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городского поселения «Могойтуй» не вправе принимать решения, приводящие к увеличению численности муниципальных служащих, за исключением случаев принятия федеральных законов о наделении Забайкальского края дополнительными полномочиями. </w:t>
      </w:r>
    </w:p>
    <w:p w:rsidR="00462408" w:rsidRDefault="00462408" w:rsidP="00462408">
      <w:pPr>
        <w:suppressAutoHyphens/>
        <w:ind w:firstLine="708"/>
        <w:jc w:val="both"/>
        <w:rPr>
          <w:sz w:val="28"/>
          <w:szCs w:val="28"/>
        </w:rPr>
      </w:pPr>
    </w:p>
    <w:p w:rsidR="00462408" w:rsidRDefault="00462408" w:rsidP="00462408">
      <w:pPr>
        <w:suppressAutoHyphens/>
        <w:ind w:firstLine="708"/>
        <w:jc w:val="center"/>
        <w:rPr>
          <w:sz w:val="28"/>
          <w:szCs w:val="28"/>
        </w:rPr>
      </w:pPr>
      <w:r>
        <w:rPr>
          <w:b/>
          <w:i/>
        </w:rPr>
        <w:t>Статья 8. Вступление в силу настоящего Решения</w:t>
      </w:r>
    </w:p>
    <w:p w:rsidR="00462408" w:rsidRDefault="00462408" w:rsidP="0046240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Решение вступает в силу с 1 января 2024 года и подлежит обнародованию и официальному опубликованию, размещения на сайт администрации. </w:t>
      </w:r>
    </w:p>
    <w:p w:rsidR="00462408" w:rsidRDefault="00462408" w:rsidP="00462408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462408" w:rsidRDefault="00462408" w:rsidP="00462408">
      <w:pPr>
        <w:ind w:right="7"/>
        <w:jc w:val="both"/>
        <w:rPr>
          <w:sz w:val="28"/>
          <w:szCs w:val="28"/>
        </w:rPr>
      </w:pPr>
    </w:p>
    <w:p w:rsidR="00B838AA" w:rsidRDefault="00462408" w:rsidP="00462408">
      <w:pPr>
        <w:ind w:right="7"/>
        <w:jc w:val="both"/>
      </w:pPr>
      <w:r>
        <w:rPr>
          <w:sz w:val="28"/>
          <w:szCs w:val="28"/>
        </w:rPr>
        <w:t xml:space="preserve">Глава городского поселения                                                         Р.Н. </w:t>
      </w:r>
      <w:proofErr w:type="spellStart"/>
      <w:r>
        <w:rPr>
          <w:sz w:val="28"/>
          <w:szCs w:val="28"/>
        </w:rPr>
        <w:t>Дарижапов</w:t>
      </w:r>
      <w:proofErr w:type="spellEnd"/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9A4"/>
    <w:multiLevelType w:val="hybridMultilevel"/>
    <w:tmpl w:val="B52AC3DA"/>
    <w:lvl w:ilvl="0" w:tplc="21F04D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3269C"/>
    <w:multiLevelType w:val="hybridMultilevel"/>
    <w:tmpl w:val="D47C3A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A0ECF"/>
    <w:multiLevelType w:val="hybridMultilevel"/>
    <w:tmpl w:val="E6D40754"/>
    <w:lvl w:ilvl="0" w:tplc="7F0450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408"/>
    <w:rsid w:val="002044D7"/>
    <w:rsid w:val="00462408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2408"/>
    <w:pPr>
      <w:ind w:left="720"/>
      <w:contextualSpacing/>
    </w:pPr>
  </w:style>
  <w:style w:type="paragraph" w:customStyle="1" w:styleId="ConsNormal">
    <w:name w:val="ConsNormal"/>
    <w:rsid w:val="0046240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2024-01-09T02:59:00Z</dcterms:created>
  <dcterms:modified xsi:type="dcterms:W3CDTF">2024-01-09T02:59:00Z</dcterms:modified>
</cp:coreProperties>
</file>