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41578F" w:rsidRDefault="008E0638" w:rsidP="0041578F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ИЖС или д</w:t>
      </w:r>
      <w:r w:rsidR="0041578F">
        <w:rPr>
          <w:rFonts w:ascii="Segoe UI" w:hAnsi="Segoe UI" w:cs="Segoe UI"/>
          <w:sz w:val="28"/>
          <w:szCs w:val="28"/>
        </w:rPr>
        <w:t>ача</w:t>
      </w:r>
      <w:r>
        <w:rPr>
          <w:rFonts w:ascii="Segoe UI" w:hAnsi="Segoe UI" w:cs="Segoe UI"/>
          <w:sz w:val="28"/>
          <w:szCs w:val="28"/>
        </w:rPr>
        <w:t>: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 xml:space="preserve"> главное, уведомить</w:t>
      </w:r>
      <w:r w:rsidR="0041578F">
        <w:rPr>
          <w:rFonts w:ascii="Segoe UI" w:hAnsi="Segoe UI" w:cs="Segoe UI"/>
          <w:sz w:val="28"/>
          <w:szCs w:val="28"/>
        </w:rPr>
        <w:t xml:space="preserve"> </w:t>
      </w:r>
    </w:p>
    <w:p w:rsidR="0041578F" w:rsidRPr="0041578F" w:rsidRDefault="0041578F" w:rsidP="0073654B">
      <w:pPr>
        <w:spacing w:after="0" w:line="240" w:lineRule="auto"/>
        <w:ind w:firstLine="567"/>
        <w:jc w:val="both"/>
        <w:rPr>
          <w:rStyle w:val="ad"/>
          <w:b w:val="0"/>
          <w:i/>
          <w:sz w:val="24"/>
          <w:szCs w:val="24"/>
        </w:rPr>
      </w:pPr>
      <w:r w:rsidRPr="0041578F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Специалисты Управления </w:t>
      </w:r>
      <w:proofErr w:type="spellStart"/>
      <w:r w:rsidRPr="0041578F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Pr="0041578F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информируют о новых требованиях по процедуре регистрации права собственности на садовые и жилые дома. </w:t>
      </w:r>
    </w:p>
    <w:p w:rsidR="0041578F" w:rsidRDefault="0041578F" w:rsidP="0073654B">
      <w:pPr>
        <w:spacing w:after="0" w:line="240" w:lineRule="auto"/>
        <w:ind w:firstLine="567"/>
        <w:jc w:val="both"/>
      </w:pPr>
    </w:p>
    <w:p w:rsidR="0041578F" w:rsidRDefault="0041578F" w:rsidP="0073654B">
      <w:pPr>
        <w:spacing w:after="0" w:line="240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4"/>
          <w:szCs w:val="24"/>
        </w:rPr>
        <w:t>В связи с внесением в Градостроительный кодекс РФ изменений, с 2019 года перед строительством индивидуального жилого дома необходимо обратиться в органы местного самоуправления (администрацию) или соответствующий орган исполнительной власти и уведомить о начале планируемого строительства. По окончании строительства гражданин также уведомляет уполномоченные органы, приложив технический план дома и сведения об оплате госпошлины за регистрацию прав.</w:t>
      </w:r>
    </w:p>
    <w:p w:rsidR="0041578F" w:rsidRDefault="0041578F" w:rsidP="0073654B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Уполномоченные исполнительные органы в течение семи дней после подачи уведомления об окончании строительства (при соответствии строительства градостроительным нормам и правилам),  направляют в электронном виде  в орган регистрации документы  для постановки объекта недвижимости на кадастровый учет и регистрации прав.  </w:t>
      </w:r>
    </w:p>
    <w:p w:rsidR="0041578F" w:rsidRDefault="0041578F" w:rsidP="0073654B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Таким образом, гражданам не нужно обращаться через МФЦ в Управление </w:t>
      </w:r>
      <w:proofErr w:type="spellStart"/>
      <w:r>
        <w:rPr>
          <w:rFonts w:ascii="Segoe UI" w:hAnsi="Segoe UI" w:cs="Segoe UI"/>
        </w:rPr>
        <w:t>Росреестр</w:t>
      </w:r>
      <w:proofErr w:type="spellEnd"/>
      <w:r>
        <w:rPr>
          <w:rFonts w:ascii="Segoe UI" w:hAnsi="Segoe UI" w:cs="Segoe UI"/>
        </w:rPr>
        <w:t xml:space="preserve"> по Забайкальскому краю. Данную процедуру проведут муниципальные органы власти. </w:t>
      </w:r>
    </w:p>
    <w:p w:rsidR="0041578F" w:rsidRDefault="0041578F" w:rsidP="0073654B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Уведомительный характер касается строительства не только индивидуальных жилых домов, но и садовых домов с назначением </w:t>
      </w:r>
      <w:proofErr w:type="gramStart"/>
      <w:r>
        <w:rPr>
          <w:rFonts w:ascii="Segoe UI" w:hAnsi="Segoe UI" w:cs="Segoe UI"/>
        </w:rPr>
        <w:t>нежилое</w:t>
      </w:r>
      <w:proofErr w:type="gramEnd"/>
      <w:r>
        <w:rPr>
          <w:rFonts w:ascii="Segoe UI" w:hAnsi="Segoe UI" w:cs="Segoe UI"/>
        </w:rPr>
        <w:t>, расположенных на земельных участках с видом разрешенного использования «Для садоводства и дачного строительства».</w:t>
      </w:r>
    </w:p>
    <w:p w:rsidR="0041578F" w:rsidRDefault="0041578F" w:rsidP="0073654B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Неисполнение застройщиком порядка уведомления об окончании строительства является основанием для принятия решения о приостановлении государственной регистрации права. </w:t>
      </w:r>
      <w:proofErr w:type="spellStart"/>
      <w:r>
        <w:rPr>
          <w:rFonts w:ascii="Segoe UI" w:hAnsi="Segoe UI" w:cs="Segoe UI"/>
        </w:rPr>
        <w:t>Неустранение</w:t>
      </w:r>
      <w:proofErr w:type="spellEnd"/>
      <w:r>
        <w:rPr>
          <w:rFonts w:ascii="Segoe UI" w:hAnsi="Segoe UI" w:cs="Segoe UI"/>
        </w:rPr>
        <w:t xml:space="preserve"> причины, препятствующей осуществлению государственного кадастрового учета и (или) государственной регистрации прав, влечет отказ в предоставлении заявленной государственной услуги (ст. 27 Закона о регистрации). </w:t>
      </w:r>
    </w:p>
    <w:p w:rsidR="0041578F" w:rsidRDefault="0041578F" w:rsidP="0073654B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изменения не коснутся граждан, получивших разрешение на строительство индивидуального жилого дома до 3 августа 2018 года включительно. Для них порядок государственного кадастрового учета и государственной регистрации прав остается прежним. </w:t>
      </w:r>
    </w:p>
    <w:p w:rsidR="00FF02CF" w:rsidRDefault="00FF02CF" w:rsidP="0041578F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93" w:rsidRDefault="00C27D93" w:rsidP="003577E5">
      <w:pPr>
        <w:spacing w:after="0" w:line="240" w:lineRule="auto"/>
      </w:pPr>
      <w:r>
        <w:separator/>
      </w:r>
    </w:p>
  </w:endnote>
  <w:endnote w:type="continuationSeparator" w:id="0">
    <w:p w:rsidR="00C27D93" w:rsidRDefault="00C27D93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3654B" w:rsidRPr="0073654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578F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93" w:rsidRDefault="00C27D93" w:rsidP="003577E5">
      <w:pPr>
        <w:spacing w:after="0" w:line="240" w:lineRule="auto"/>
      </w:pPr>
      <w:r>
        <w:separator/>
      </w:r>
    </w:p>
  </w:footnote>
  <w:footnote w:type="continuationSeparator" w:id="0">
    <w:p w:rsidR="00C27D93" w:rsidRDefault="00C27D93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8F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3654B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0638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27D93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8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1B18-169B-426B-85E1-9C307CB6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274</cp:revision>
  <cp:lastPrinted>2018-09-03T01:00:00Z</cp:lastPrinted>
  <dcterms:created xsi:type="dcterms:W3CDTF">2015-10-26T06:42:00Z</dcterms:created>
  <dcterms:modified xsi:type="dcterms:W3CDTF">2019-04-15T04:29:00Z</dcterms:modified>
</cp:coreProperties>
</file>