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4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83"/>
        <w:gridCol w:w="5383"/>
        <w:gridCol w:w="5383"/>
      </w:tblGrid>
      <w:tr w:rsidR="00A80C38" w:rsidRPr="00C17107" w:rsidTr="00C17107">
        <w:tc>
          <w:tcPr>
            <w:tcW w:w="5383" w:type="dxa"/>
          </w:tcPr>
          <w:p w:rsidR="00A80C38" w:rsidRPr="00C17107" w:rsidRDefault="00A80C38" w:rsidP="00C17107">
            <w:pPr>
              <w:spacing w:before="195" w:after="195" w:line="341" w:lineRule="atLeast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  <w:lang w:eastAsia="ru-RU"/>
              </w:rPr>
            </w:pPr>
            <w:bookmarkStart w:id="0" w:name="_GoBack"/>
            <w:bookmarkEnd w:id="0"/>
            <w:r w:rsidRPr="00C17107">
              <w:rPr>
                <w:rFonts w:ascii="Times New Roman" w:hAnsi="Times New Roman"/>
                <w:b/>
                <w:color w:val="7030A0"/>
                <w:sz w:val="32"/>
                <w:szCs w:val="32"/>
                <w:lang w:eastAsia="ru-RU"/>
              </w:rPr>
              <w:t>Уважаемые жители поселка Могойтуй!</w:t>
            </w:r>
          </w:p>
          <w:p w:rsidR="00A80C38" w:rsidRPr="00C17107" w:rsidRDefault="00A80C38" w:rsidP="00C17107">
            <w:pPr>
              <w:spacing w:after="0" w:line="341" w:lineRule="atLeast"/>
              <w:jc w:val="both"/>
              <w:rPr>
                <w:rFonts w:ascii="Times New Roman" w:hAnsi="Times New Roman"/>
                <w:color w:val="7030A0"/>
                <w:lang w:eastAsia="ru-RU"/>
              </w:rPr>
            </w:pPr>
            <w:r w:rsidRPr="00C17107">
              <w:rPr>
                <w:rFonts w:ascii="Times New Roman" w:hAnsi="Times New Roman"/>
                <w:b/>
                <w:color w:val="7030A0"/>
                <w:lang w:eastAsia="ru-RU"/>
              </w:rPr>
              <w:tab/>
            </w:r>
            <w:r w:rsidRPr="00C17107">
              <w:rPr>
                <w:rFonts w:ascii="Times New Roman" w:hAnsi="Times New Roman"/>
                <w:color w:val="7030A0"/>
                <w:lang w:eastAsia="ru-RU"/>
              </w:rPr>
              <w:t>Администрация городского поселения «Могойтуй» доводит до Вашего сведения статью 18 Закона Забайкальского края от 02.07.2009 № 198-ЗЗК (с изменениями от 08.07.2022 № 2089-ЗЗК, от 28.12.2022 № 2143-ЗЗК)</w:t>
            </w:r>
          </w:p>
          <w:p w:rsidR="00A80C38" w:rsidRPr="00C17107" w:rsidRDefault="00A80C38" w:rsidP="00C17107">
            <w:pPr>
              <w:keepNext/>
              <w:shd w:val="clear" w:color="auto" w:fill="FFFFFF"/>
              <w:spacing w:after="0" w:line="240" w:lineRule="auto"/>
              <w:textAlignment w:val="baseline"/>
              <w:outlineLvl w:val="3"/>
              <w:rPr>
                <w:rFonts w:ascii="Times New Roman" w:hAnsi="Times New Roman"/>
                <w:b/>
                <w:color w:val="7030A0"/>
                <w:spacing w:val="2"/>
                <w:lang w:eastAsia="ru-RU"/>
              </w:rPr>
            </w:pPr>
            <w:r w:rsidRPr="00C17107">
              <w:rPr>
                <w:rFonts w:ascii="Times New Roman" w:hAnsi="Times New Roman"/>
                <w:b/>
                <w:color w:val="7030A0"/>
                <w:spacing w:val="2"/>
                <w:lang w:eastAsia="ru-RU"/>
              </w:rPr>
              <w:t>Статья 18. Нарушение правил благоустройства территорий муниципальных образований</w:t>
            </w:r>
          </w:p>
          <w:p w:rsidR="00A80C38" w:rsidRPr="00C17107" w:rsidRDefault="00A80C38" w:rsidP="00C1710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7030A0"/>
                <w:spacing w:val="2"/>
                <w:lang w:eastAsia="ru-RU"/>
              </w:rPr>
            </w:pPr>
            <w:r w:rsidRPr="00C17107">
              <w:rPr>
                <w:rFonts w:ascii="Times New Roman" w:hAnsi="Times New Roman"/>
                <w:color w:val="7030A0"/>
                <w:spacing w:val="2"/>
                <w:lang w:eastAsia="ru-RU"/>
              </w:rPr>
              <w:t xml:space="preserve">          1.Нарушение установленных органами местного самоуправления правил благоустройства территорий муниципальных образований, если данное нарушение не образует состав административного правонарушения, предусмотренного Кодексом Российской Федерации об административных правонарушениях или статьями 18(2)-18(10) настоящего закона,</w:t>
            </w:r>
          </w:p>
          <w:p w:rsidR="00A80C38" w:rsidRPr="00C17107" w:rsidRDefault="00A80C38" w:rsidP="00C17107">
            <w:pPr>
              <w:shd w:val="clear" w:color="auto" w:fill="FFFFFF"/>
              <w:spacing w:after="0" w:line="240" w:lineRule="auto"/>
              <w:ind w:firstLine="708"/>
              <w:jc w:val="both"/>
              <w:textAlignment w:val="baseline"/>
              <w:rPr>
                <w:rFonts w:ascii="Times New Roman" w:hAnsi="Times New Roman"/>
                <w:color w:val="C00000"/>
                <w:spacing w:val="2"/>
                <w:lang w:eastAsia="ru-RU"/>
              </w:rPr>
            </w:pPr>
            <w:r w:rsidRPr="00C17107">
              <w:rPr>
                <w:rFonts w:ascii="Times New Roman" w:hAnsi="Times New Roman"/>
                <w:color w:val="7030A0"/>
                <w:spacing w:val="2"/>
                <w:lang w:eastAsia="ru-RU"/>
              </w:rPr>
              <w:t xml:space="preserve">- влечет предупреждение или наложение административного штрафа на граждан в размере </w:t>
            </w:r>
            <w:r w:rsidRPr="00C17107">
              <w:rPr>
                <w:rFonts w:ascii="Times New Roman" w:hAnsi="Times New Roman"/>
                <w:b/>
                <w:color w:val="C00000"/>
                <w:spacing w:val="2"/>
                <w:lang w:eastAsia="ru-RU"/>
              </w:rPr>
              <w:t>от трех тысяч до пяти тысяч рублей</w:t>
            </w:r>
            <w:r w:rsidRPr="00C17107">
              <w:rPr>
                <w:rFonts w:ascii="Times New Roman" w:hAnsi="Times New Roman"/>
                <w:color w:val="C00000"/>
                <w:spacing w:val="2"/>
                <w:lang w:eastAsia="ru-RU"/>
              </w:rPr>
              <w:t xml:space="preserve">; </w:t>
            </w:r>
            <w:r w:rsidRPr="00C17107">
              <w:rPr>
                <w:rFonts w:ascii="Times New Roman" w:hAnsi="Times New Roman"/>
                <w:color w:val="7030A0"/>
                <w:spacing w:val="2"/>
                <w:lang w:eastAsia="ru-RU"/>
              </w:rPr>
              <w:t xml:space="preserve">на юридических лиц – </w:t>
            </w:r>
            <w:r w:rsidRPr="00C17107">
              <w:rPr>
                <w:rFonts w:ascii="Times New Roman" w:hAnsi="Times New Roman"/>
                <w:b/>
                <w:color w:val="C00000"/>
                <w:spacing w:val="2"/>
                <w:lang w:eastAsia="ru-RU"/>
              </w:rPr>
              <w:t>от двадцати тысяч до ста тысяч рублей</w:t>
            </w:r>
            <w:r w:rsidRPr="00C17107">
              <w:rPr>
                <w:rFonts w:ascii="Times New Roman" w:hAnsi="Times New Roman"/>
                <w:color w:val="C00000"/>
                <w:spacing w:val="2"/>
                <w:lang w:eastAsia="ru-RU"/>
              </w:rPr>
              <w:t>.</w:t>
            </w:r>
          </w:p>
          <w:p w:rsidR="00A80C38" w:rsidRPr="00C17107" w:rsidRDefault="00A80C38" w:rsidP="00C17107">
            <w:pPr>
              <w:shd w:val="clear" w:color="auto" w:fill="FFFFFF"/>
              <w:spacing w:after="0" w:line="240" w:lineRule="auto"/>
              <w:ind w:firstLine="708"/>
              <w:jc w:val="both"/>
              <w:textAlignment w:val="baseline"/>
              <w:rPr>
                <w:rFonts w:ascii="Times New Roman" w:hAnsi="Times New Roman"/>
                <w:color w:val="7030A0"/>
                <w:spacing w:val="2"/>
                <w:lang w:eastAsia="ru-RU"/>
              </w:rPr>
            </w:pPr>
            <w:r w:rsidRPr="00C17107">
              <w:rPr>
                <w:rFonts w:ascii="Times New Roman" w:hAnsi="Times New Roman"/>
                <w:color w:val="7030A0"/>
                <w:spacing w:val="2"/>
                <w:lang w:eastAsia="ru-RU"/>
              </w:rPr>
              <w:t>2.Повторное нарушение административного правонарушения, предусмотренного частью1 настоящей статьи,</w:t>
            </w:r>
          </w:p>
          <w:p w:rsidR="00A80C38" w:rsidRPr="00C17107" w:rsidRDefault="00A80C38" w:rsidP="00C17107">
            <w:pPr>
              <w:shd w:val="clear" w:color="auto" w:fill="FFFFFF"/>
              <w:spacing w:after="0" w:line="240" w:lineRule="auto"/>
              <w:ind w:firstLine="708"/>
              <w:jc w:val="both"/>
              <w:textAlignment w:val="baseline"/>
              <w:rPr>
                <w:rFonts w:ascii="Times New Roman" w:hAnsi="Times New Roman"/>
                <w:b/>
                <w:color w:val="C00000"/>
                <w:spacing w:val="2"/>
                <w:lang w:eastAsia="ru-RU"/>
              </w:rPr>
            </w:pPr>
            <w:r w:rsidRPr="00C17107">
              <w:rPr>
                <w:rFonts w:ascii="Times New Roman" w:hAnsi="Times New Roman"/>
                <w:color w:val="7030A0"/>
                <w:spacing w:val="2"/>
                <w:lang w:eastAsia="ru-RU"/>
              </w:rPr>
              <w:t xml:space="preserve">- влечет наложение административного штрафа в размере </w:t>
            </w:r>
            <w:r w:rsidRPr="00C17107">
              <w:rPr>
                <w:rFonts w:ascii="Times New Roman" w:hAnsi="Times New Roman"/>
                <w:b/>
                <w:color w:val="C00000"/>
                <w:spacing w:val="2"/>
                <w:lang w:eastAsia="ru-RU"/>
              </w:rPr>
              <w:t>пяти тысяч рублей</w:t>
            </w:r>
            <w:r w:rsidRPr="00C17107">
              <w:rPr>
                <w:rFonts w:ascii="Times New Roman" w:hAnsi="Times New Roman"/>
                <w:color w:val="7030A0"/>
                <w:spacing w:val="2"/>
                <w:lang w:eastAsia="ru-RU"/>
              </w:rPr>
              <w:t xml:space="preserve">; на должностных лиц – </w:t>
            </w:r>
            <w:r w:rsidRPr="00C17107">
              <w:rPr>
                <w:rFonts w:ascii="Times New Roman" w:hAnsi="Times New Roman"/>
                <w:b/>
                <w:color w:val="C00000"/>
                <w:spacing w:val="2"/>
                <w:lang w:eastAsia="ru-RU"/>
              </w:rPr>
              <w:t>от пятнадцати тысяч до двадцати тысяч рублей</w:t>
            </w:r>
            <w:r w:rsidRPr="00C17107">
              <w:rPr>
                <w:rFonts w:ascii="Times New Roman" w:hAnsi="Times New Roman"/>
                <w:color w:val="7030A0"/>
                <w:spacing w:val="2"/>
                <w:lang w:eastAsia="ru-RU"/>
              </w:rPr>
              <w:t>; на юридических лиц –</w:t>
            </w:r>
            <w:r w:rsidRPr="00C17107">
              <w:rPr>
                <w:rFonts w:ascii="Times New Roman" w:hAnsi="Times New Roman"/>
                <w:b/>
                <w:color w:val="C00000"/>
                <w:spacing w:val="2"/>
                <w:lang w:eastAsia="ru-RU"/>
              </w:rPr>
              <w:t>от ста тысяч до ста пятидесяти тысяч рублей.</w:t>
            </w:r>
          </w:p>
          <w:p w:rsidR="00A80C38" w:rsidRPr="00C17107" w:rsidRDefault="00A80C38" w:rsidP="00C17107">
            <w:pPr>
              <w:keepNext/>
              <w:shd w:val="clear" w:color="auto" w:fill="FFFFFF"/>
              <w:spacing w:after="0" w:line="240" w:lineRule="auto"/>
              <w:jc w:val="both"/>
              <w:textAlignment w:val="baseline"/>
              <w:outlineLvl w:val="3"/>
              <w:rPr>
                <w:rFonts w:ascii="Times New Roman" w:hAnsi="Times New Roman"/>
                <w:color w:val="7030A0"/>
                <w:spacing w:val="2"/>
                <w:lang w:eastAsia="ru-RU"/>
              </w:rPr>
            </w:pPr>
            <w:r w:rsidRPr="00C17107">
              <w:rPr>
                <w:rFonts w:ascii="Times New Roman" w:hAnsi="Times New Roman"/>
                <w:color w:val="7030A0"/>
                <w:spacing w:val="2"/>
                <w:lang w:eastAsia="ru-RU"/>
              </w:rPr>
              <w:t xml:space="preserve">          Правила благоустройства городского поселения «Могойтуй» утверждены решением Совета городского поселения «Могойтуй» от 26.10.2017 №21-111(с изменениями от 29.12.2022 №16-58) включают в себя «Содержание животных» с которыми Вы можете ознакомиться на официальном сайте городского поселения «Могойтуй» (Могойтуй.рф) в разделе «Нормативно-правовые акты». </w:t>
            </w:r>
          </w:p>
          <w:p w:rsidR="00A80C38" w:rsidRPr="00C17107" w:rsidRDefault="00A80C38" w:rsidP="00C17107">
            <w:pPr>
              <w:spacing w:after="0" w:line="240" w:lineRule="auto"/>
              <w:rPr>
                <w:color w:val="7030A0"/>
              </w:rPr>
            </w:pPr>
          </w:p>
        </w:tc>
        <w:tc>
          <w:tcPr>
            <w:tcW w:w="5383" w:type="dxa"/>
          </w:tcPr>
          <w:p w:rsidR="00A80C38" w:rsidRPr="00C17107" w:rsidRDefault="00A80C38" w:rsidP="00C17107">
            <w:pPr>
              <w:spacing w:after="0" w:line="276" w:lineRule="auto"/>
              <w:jc w:val="both"/>
              <w:rPr>
                <w:rFonts w:ascii="Times New Roman" w:hAnsi="Times New Roman"/>
                <w:color w:val="7030A0"/>
                <w:lang w:eastAsia="ru-RU"/>
              </w:rPr>
            </w:pPr>
            <w:r w:rsidRPr="00C17107">
              <w:rPr>
                <w:rFonts w:ascii="Times New Roman" w:hAnsi="Times New Roman"/>
                <w:color w:val="7030A0"/>
                <w:lang w:eastAsia="ru-RU"/>
              </w:rPr>
              <w:t xml:space="preserve">           </w:t>
            </w:r>
          </w:p>
          <w:p w:rsidR="00A80C38" w:rsidRPr="00C17107" w:rsidRDefault="00A80C38" w:rsidP="00C17107">
            <w:pPr>
              <w:spacing w:after="0" w:line="276" w:lineRule="auto"/>
              <w:jc w:val="both"/>
              <w:rPr>
                <w:rFonts w:ascii="Times New Roman" w:hAnsi="Times New Roman"/>
                <w:color w:val="7030A0"/>
                <w:lang w:eastAsia="ru-RU"/>
              </w:rPr>
            </w:pPr>
          </w:p>
          <w:p w:rsidR="00A80C38" w:rsidRPr="00C17107" w:rsidRDefault="00A80C38" w:rsidP="00C17107">
            <w:pPr>
              <w:spacing w:after="0" w:line="276" w:lineRule="auto"/>
              <w:jc w:val="both"/>
              <w:rPr>
                <w:rFonts w:ascii="Times New Roman" w:hAnsi="Times New Roman"/>
                <w:bCs/>
                <w:color w:val="7030A0"/>
                <w:spacing w:val="2"/>
              </w:rPr>
            </w:pPr>
            <w:r w:rsidRPr="00C17107">
              <w:rPr>
                <w:rFonts w:ascii="Times New Roman" w:hAnsi="Times New Roman"/>
                <w:color w:val="7030A0"/>
                <w:lang w:eastAsia="ru-RU"/>
              </w:rPr>
              <w:t xml:space="preserve">       В связи с участившимися случаями нападения на детей и взрослых собак, оставленных за пределами частного двора без присмотра хозяев, вольно гуляющих по улицам,  в том числе породистых  </w:t>
            </w:r>
            <w:r w:rsidRPr="00C17107">
              <w:rPr>
                <w:rFonts w:ascii="Times New Roman" w:hAnsi="Times New Roman"/>
                <w:bCs/>
                <w:color w:val="7030A0"/>
                <w:spacing w:val="2"/>
              </w:rPr>
              <w:t>администрацией городского поселения «Могойтуй» совместно с сотрудниками Отдела полиции по Могойтуйскому району будут организованы рейды по выявлению нарушителей, которые могут быть привлечены  к административной ответственности в</w:t>
            </w:r>
            <w:r w:rsidRPr="00C17107">
              <w:rPr>
                <w:rFonts w:ascii="Times New Roman" w:hAnsi="Times New Roman"/>
                <w:color w:val="7030A0"/>
                <w:lang w:eastAsia="ru-RU"/>
              </w:rPr>
              <w:t xml:space="preserve"> соответствии с вышеуказанной статьей </w:t>
            </w:r>
            <w:r w:rsidRPr="00C17107">
              <w:rPr>
                <w:rFonts w:ascii="Times New Roman" w:hAnsi="Times New Roman"/>
                <w:color w:val="7030A0"/>
              </w:rPr>
              <w:t>Закона Забайкальского края,</w:t>
            </w:r>
            <w:r w:rsidRPr="00C17107">
              <w:rPr>
                <w:rFonts w:ascii="Times New Roman" w:hAnsi="Times New Roman"/>
                <w:bCs/>
                <w:i/>
                <w:color w:val="7030A0"/>
                <w:spacing w:val="2"/>
              </w:rPr>
              <w:t xml:space="preserve"> </w:t>
            </w:r>
            <w:r w:rsidRPr="00C17107">
              <w:rPr>
                <w:rFonts w:ascii="Times New Roman" w:hAnsi="Times New Roman"/>
                <w:bCs/>
                <w:color w:val="7030A0"/>
                <w:spacing w:val="2"/>
              </w:rPr>
              <w:t xml:space="preserve">Правил благоустройства городского поселения «Могойтуй» </w:t>
            </w:r>
          </w:p>
          <w:p w:rsidR="00A80C38" w:rsidRPr="00C17107" w:rsidRDefault="00A80C38" w:rsidP="00C17107">
            <w:pPr>
              <w:spacing w:after="0" w:line="276" w:lineRule="auto"/>
              <w:jc w:val="both"/>
              <w:rPr>
                <w:rFonts w:ascii="Times New Roman" w:hAnsi="Times New Roman"/>
                <w:bCs/>
                <w:color w:val="7030A0"/>
                <w:spacing w:val="2"/>
              </w:rPr>
            </w:pPr>
            <w:r w:rsidRPr="00C17107">
              <w:rPr>
                <w:rFonts w:ascii="Times New Roman" w:hAnsi="Times New Roman"/>
                <w:bCs/>
                <w:color w:val="7030A0"/>
                <w:spacing w:val="2"/>
              </w:rPr>
              <w:tab/>
              <w:t xml:space="preserve">Во избежание нападения и укуса собак на детей и взрослых, привлечения к административной ответственности хозяев собак администрация городского поселения «Могойтуй» в очередной раз призывает владельце собак соблюдать законодательство Российской Федерации и Забайкальского края, содержать собак на привязи и в вольерах, не допускать выхода собак за пределы своей территории. </w:t>
            </w:r>
          </w:p>
          <w:p w:rsidR="00A80C38" w:rsidRPr="00C17107" w:rsidRDefault="00A80C38" w:rsidP="00C17107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color w:val="7030A0"/>
                <w:spacing w:val="2"/>
              </w:rPr>
            </w:pPr>
          </w:p>
          <w:p w:rsidR="00A80C38" w:rsidRPr="00C17107" w:rsidRDefault="00A80C38" w:rsidP="00C17107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color w:val="385623"/>
                <w:spacing w:val="2"/>
                <w:sz w:val="28"/>
                <w:szCs w:val="28"/>
              </w:rPr>
            </w:pPr>
            <w:r w:rsidRPr="00C17107">
              <w:rPr>
                <w:rFonts w:ascii="Times New Roman" w:hAnsi="Times New Roman"/>
                <w:b/>
                <w:bCs/>
                <w:color w:val="385623"/>
                <w:spacing w:val="2"/>
                <w:sz w:val="28"/>
                <w:szCs w:val="28"/>
              </w:rPr>
              <w:t>Давайте, вместе не допустим ужасной трагедии, сохраним жизнь наших близких, особенно детей, которые не могут самостоятельно противостоять нападению собак.</w:t>
            </w:r>
          </w:p>
          <w:p w:rsidR="00A80C38" w:rsidRPr="00C17107" w:rsidRDefault="00A80C38" w:rsidP="00C17107">
            <w:pPr>
              <w:spacing w:after="0" w:line="240" w:lineRule="auto"/>
              <w:rPr>
                <w:color w:val="7030A0"/>
              </w:rPr>
            </w:pPr>
          </w:p>
        </w:tc>
        <w:tc>
          <w:tcPr>
            <w:tcW w:w="5383" w:type="dxa"/>
          </w:tcPr>
          <w:p w:rsidR="00A80C38" w:rsidRPr="00C17107" w:rsidRDefault="00A80C38" w:rsidP="00C17107">
            <w:pPr>
              <w:spacing w:after="0" w:line="240" w:lineRule="auto"/>
              <w:jc w:val="center"/>
              <w:rPr>
                <w:b/>
                <w:color w:val="385623"/>
                <w:sz w:val="24"/>
                <w:szCs w:val="24"/>
              </w:rPr>
            </w:pPr>
          </w:p>
          <w:p w:rsidR="00A80C38" w:rsidRPr="00C17107" w:rsidRDefault="00A80C38" w:rsidP="00C171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  <w:u w:val="single"/>
              </w:rPr>
            </w:pPr>
            <w:r w:rsidRPr="00C17107">
              <w:rPr>
                <w:rFonts w:ascii="Times New Roman" w:hAnsi="Times New Roman"/>
                <w:b/>
                <w:color w:val="7030A0"/>
                <w:sz w:val="32"/>
                <w:szCs w:val="32"/>
                <w:u w:val="single"/>
              </w:rPr>
              <w:t xml:space="preserve">ПРАВИЛА СОДЕРЖАНИЯ СОБАК </w:t>
            </w:r>
          </w:p>
          <w:p w:rsidR="00A80C38" w:rsidRPr="00C17107" w:rsidRDefault="00A80C38" w:rsidP="00C171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  <w:p w:rsidR="00A80C38" w:rsidRPr="00C17107" w:rsidRDefault="00A80C38" w:rsidP="00C17107">
            <w:pPr>
              <w:spacing w:after="0" w:line="240" w:lineRule="auto"/>
              <w:rPr>
                <w:rFonts w:ascii="Times New Roman" w:hAnsi="Times New Roman"/>
                <w:b/>
                <w:color w:val="385623"/>
                <w:sz w:val="32"/>
                <w:szCs w:val="32"/>
                <w:u w:val="single"/>
              </w:rPr>
            </w:pPr>
            <w:r w:rsidRPr="00C17107">
              <w:rPr>
                <w:rFonts w:ascii="Times New Roman" w:hAnsi="Times New Roman"/>
                <w:b/>
                <w:color w:val="385623"/>
                <w:sz w:val="32"/>
                <w:szCs w:val="32"/>
                <w:u w:val="single"/>
              </w:rPr>
              <w:t>РАЗРЕШЕНО:</w:t>
            </w:r>
          </w:p>
          <w:p w:rsidR="00A80C38" w:rsidRPr="00C17107" w:rsidRDefault="00A80C38" w:rsidP="00C17107">
            <w:pPr>
              <w:spacing w:after="0" w:line="240" w:lineRule="auto"/>
              <w:rPr>
                <w:rFonts w:ascii="Times New Roman" w:hAnsi="Times New Roman"/>
                <w:color w:val="385623"/>
                <w:sz w:val="28"/>
                <w:szCs w:val="28"/>
              </w:rPr>
            </w:pPr>
            <w:r w:rsidRPr="00C17107">
              <w:rPr>
                <w:rFonts w:ascii="Times New Roman" w:hAnsi="Times New Roman"/>
                <w:color w:val="385623"/>
                <w:sz w:val="28"/>
                <w:szCs w:val="28"/>
              </w:rPr>
              <w:t>*выгуливать собаку на поводке и в наморднике;</w:t>
            </w:r>
          </w:p>
          <w:p w:rsidR="00A80C38" w:rsidRPr="00C17107" w:rsidRDefault="00A80C38" w:rsidP="00C17107">
            <w:pPr>
              <w:spacing w:after="0" w:line="240" w:lineRule="auto"/>
              <w:rPr>
                <w:rFonts w:ascii="Times New Roman" w:hAnsi="Times New Roman"/>
                <w:color w:val="385623"/>
                <w:sz w:val="28"/>
                <w:szCs w:val="28"/>
              </w:rPr>
            </w:pPr>
            <w:r w:rsidRPr="00C17107">
              <w:rPr>
                <w:rFonts w:ascii="Times New Roman" w:hAnsi="Times New Roman"/>
                <w:color w:val="385623"/>
                <w:sz w:val="28"/>
                <w:szCs w:val="28"/>
              </w:rPr>
              <w:t>* надевать на собаку ошейник с контактными данными владельца;</w:t>
            </w:r>
          </w:p>
          <w:p w:rsidR="00A80C38" w:rsidRPr="00C17107" w:rsidRDefault="00A80C38" w:rsidP="00C17107">
            <w:pPr>
              <w:spacing w:after="0" w:line="240" w:lineRule="auto"/>
              <w:rPr>
                <w:rFonts w:ascii="Times New Roman" w:hAnsi="Times New Roman"/>
                <w:color w:val="385623"/>
                <w:sz w:val="28"/>
                <w:szCs w:val="28"/>
              </w:rPr>
            </w:pPr>
            <w:r w:rsidRPr="00C17107">
              <w:rPr>
                <w:rFonts w:ascii="Times New Roman" w:hAnsi="Times New Roman"/>
                <w:color w:val="385623"/>
                <w:sz w:val="28"/>
                <w:szCs w:val="28"/>
              </w:rPr>
              <w:t>*отпускать поводок в специально отведенных местах</w:t>
            </w:r>
          </w:p>
          <w:p w:rsidR="00A80C38" w:rsidRPr="00C17107" w:rsidRDefault="00A80C38" w:rsidP="00C17107">
            <w:pPr>
              <w:spacing w:after="0" w:line="240" w:lineRule="auto"/>
              <w:rPr>
                <w:rFonts w:ascii="Times New Roman" w:hAnsi="Times New Roman"/>
                <w:color w:val="385623"/>
                <w:sz w:val="24"/>
                <w:szCs w:val="24"/>
              </w:rPr>
            </w:pPr>
          </w:p>
          <w:p w:rsidR="00A80C38" w:rsidRPr="00C17107" w:rsidRDefault="00A80C38" w:rsidP="00C17107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32"/>
                <w:szCs w:val="32"/>
                <w:u w:val="single"/>
              </w:rPr>
            </w:pPr>
            <w:r w:rsidRPr="00C17107">
              <w:rPr>
                <w:rFonts w:ascii="Times New Roman" w:hAnsi="Times New Roman"/>
                <w:b/>
                <w:color w:val="C00000"/>
                <w:sz w:val="32"/>
                <w:szCs w:val="32"/>
                <w:u w:val="single"/>
              </w:rPr>
              <w:t>ЗАПРЕЩЕНО:</w:t>
            </w:r>
          </w:p>
          <w:p w:rsidR="00A80C38" w:rsidRPr="00C17107" w:rsidRDefault="00A80C38" w:rsidP="00C17107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C17107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 xml:space="preserve">Х - </w:t>
            </w:r>
            <w:r w:rsidRPr="00C17107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выгуливать собак на территории учреждений здравоохранения, детских садов, учебных заведений;</w:t>
            </w:r>
          </w:p>
          <w:p w:rsidR="00A80C38" w:rsidRPr="00C17107" w:rsidRDefault="00A80C38" w:rsidP="00C17107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C17107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 xml:space="preserve">Х </w:t>
            </w:r>
            <w:r w:rsidRPr="00C17107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– учащимся образовательных учреждений направляться в школу в сопровождении собаки;</w:t>
            </w:r>
          </w:p>
          <w:p w:rsidR="00A80C38" w:rsidRPr="00C17107" w:rsidRDefault="00A80C38" w:rsidP="00C17107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C17107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 xml:space="preserve">Х </w:t>
            </w:r>
            <w:r w:rsidRPr="00C17107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– выпускать собак за пределы территории домовладения;</w:t>
            </w:r>
          </w:p>
          <w:p w:rsidR="00A80C38" w:rsidRPr="00C17107" w:rsidRDefault="00A80C38" w:rsidP="00C17107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C17107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 xml:space="preserve">Х </w:t>
            </w:r>
            <w:r w:rsidRPr="00C17107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– содержать собак в местах общего пользования;</w:t>
            </w:r>
          </w:p>
          <w:p w:rsidR="00A80C38" w:rsidRPr="00C17107" w:rsidRDefault="00A80C38" w:rsidP="00C17107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C17107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 xml:space="preserve">Х </w:t>
            </w:r>
            <w:r w:rsidRPr="00C17107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– жестокое обращение с животными;</w:t>
            </w:r>
          </w:p>
          <w:p w:rsidR="00A80C38" w:rsidRPr="00C17107" w:rsidRDefault="00A80C38" w:rsidP="00C17107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C17107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Х</w:t>
            </w:r>
            <w:r w:rsidRPr="00C17107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 – натравлять собак на людей и других животных;</w:t>
            </w:r>
          </w:p>
          <w:p w:rsidR="00A80C38" w:rsidRPr="00C17107" w:rsidRDefault="00A80C38" w:rsidP="00C17107">
            <w:pPr>
              <w:spacing w:after="0" w:line="240" w:lineRule="auto"/>
              <w:rPr>
                <w:b/>
                <w:color w:val="385623"/>
                <w:sz w:val="28"/>
                <w:szCs w:val="28"/>
              </w:rPr>
            </w:pPr>
            <w:r w:rsidRPr="00C17107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Х</w:t>
            </w:r>
            <w:r w:rsidRPr="00C17107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 – уклоняться от вакцинации животных против бешенства</w:t>
            </w:r>
          </w:p>
        </w:tc>
      </w:tr>
    </w:tbl>
    <w:p w:rsidR="00A80C38" w:rsidRPr="00BC72AC" w:rsidRDefault="00A80C38" w:rsidP="00F52557">
      <w:pPr>
        <w:rPr>
          <w:sz w:val="24"/>
          <w:szCs w:val="24"/>
        </w:rPr>
      </w:pPr>
    </w:p>
    <w:sectPr w:rsidR="00A80C38" w:rsidRPr="00BC72AC" w:rsidSect="00BC72AC">
      <w:pgSz w:w="16838" w:h="11906" w:orient="landscape"/>
      <w:pgMar w:top="426" w:right="395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72AC"/>
    <w:rsid w:val="000B7A5D"/>
    <w:rsid w:val="00232C55"/>
    <w:rsid w:val="002F1456"/>
    <w:rsid w:val="00314FC2"/>
    <w:rsid w:val="00392E29"/>
    <w:rsid w:val="003A1506"/>
    <w:rsid w:val="005A6C8D"/>
    <w:rsid w:val="005D5130"/>
    <w:rsid w:val="005E66E6"/>
    <w:rsid w:val="009A5C63"/>
    <w:rsid w:val="00A80C38"/>
    <w:rsid w:val="00BC72AC"/>
    <w:rsid w:val="00C077CD"/>
    <w:rsid w:val="00C17107"/>
    <w:rsid w:val="00C63D43"/>
    <w:rsid w:val="00C71CF0"/>
    <w:rsid w:val="00F52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D4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C72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480</Words>
  <Characters>2742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жители поселка Могойтуй</dc:title>
  <dc:subject/>
  <dc:creator>Пользователь</dc:creator>
  <cp:keywords/>
  <dc:description/>
  <cp:lastModifiedBy>User</cp:lastModifiedBy>
  <cp:revision>2</cp:revision>
  <dcterms:created xsi:type="dcterms:W3CDTF">2023-06-02T06:00:00Z</dcterms:created>
  <dcterms:modified xsi:type="dcterms:W3CDTF">2023-06-02T06:00:00Z</dcterms:modified>
</cp:coreProperties>
</file>