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5A" w:rsidRPr="00361E5E" w:rsidRDefault="00CE7A5A" w:rsidP="00CE7A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E5E">
        <w:rPr>
          <w:rFonts w:ascii="Times New Roman" w:hAnsi="Times New Roman"/>
          <w:b/>
          <w:sz w:val="28"/>
          <w:szCs w:val="28"/>
        </w:rPr>
        <w:t>Администрация городского поселения «Могойтуй»</w:t>
      </w:r>
    </w:p>
    <w:p w:rsidR="00CE7A5A" w:rsidRPr="00361E5E" w:rsidRDefault="00CE7A5A" w:rsidP="00CE7A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7A5A" w:rsidRPr="00361E5E" w:rsidRDefault="00CE7A5A" w:rsidP="00CE7A5A">
      <w:pPr>
        <w:spacing w:after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361E5E">
        <w:rPr>
          <w:rFonts w:ascii="Times New Roman" w:hAnsi="Times New Roman"/>
          <w:b/>
          <w:spacing w:val="30"/>
          <w:sz w:val="28"/>
          <w:szCs w:val="28"/>
        </w:rPr>
        <w:t>ПОСТАНОВЛЕНИЕ</w:t>
      </w:r>
    </w:p>
    <w:p w:rsidR="00CE7A5A" w:rsidRPr="00361E5E" w:rsidRDefault="00CE7A5A" w:rsidP="00CE7A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1E5E">
        <w:rPr>
          <w:rFonts w:ascii="Times New Roman" w:hAnsi="Times New Roman"/>
          <w:sz w:val="28"/>
          <w:szCs w:val="28"/>
        </w:rPr>
        <w:t xml:space="preserve">   </w:t>
      </w:r>
    </w:p>
    <w:p w:rsidR="00CE7A5A" w:rsidRPr="00361E5E" w:rsidRDefault="00CE7A5A" w:rsidP="00CE7A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1E5E">
        <w:rPr>
          <w:rFonts w:ascii="Times New Roman" w:hAnsi="Times New Roman"/>
          <w:sz w:val="28"/>
          <w:szCs w:val="28"/>
        </w:rPr>
        <w:t xml:space="preserve">03 апреля 2024 года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61E5E">
        <w:rPr>
          <w:rFonts w:ascii="Times New Roman" w:hAnsi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/>
          <w:sz w:val="28"/>
          <w:szCs w:val="28"/>
        </w:rPr>
        <w:t>73</w:t>
      </w:r>
    </w:p>
    <w:p w:rsidR="00CE7A5A" w:rsidRPr="00361E5E" w:rsidRDefault="00CE7A5A" w:rsidP="00CE7A5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61E5E">
        <w:rPr>
          <w:rFonts w:ascii="Times New Roman" w:hAnsi="Times New Roman"/>
          <w:sz w:val="28"/>
          <w:szCs w:val="28"/>
        </w:rPr>
        <w:t>пгт</w:t>
      </w:r>
      <w:proofErr w:type="spellEnd"/>
      <w:r w:rsidRPr="00361E5E">
        <w:rPr>
          <w:rFonts w:ascii="Times New Roman" w:hAnsi="Times New Roman"/>
          <w:sz w:val="28"/>
          <w:szCs w:val="28"/>
        </w:rPr>
        <w:t>. Могойтуй</w:t>
      </w:r>
    </w:p>
    <w:p w:rsidR="00CE7A5A" w:rsidRPr="00361E5E" w:rsidRDefault="00CE7A5A" w:rsidP="00CE7A5A">
      <w:pPr>
        <w:spacing w:after="0"/>
        <w:rPr>
          <w:rFonts w:ascii="Times New Roman" w:hAnsi="Times New Roman"/>
          <w:sz w:val="28"/>
          <w:szCs w:val="28"/>
        </w:rPr>
      </w:pPr>
    </w:p>
    <w:p w:rsidR="00CE7A5A" w:rsidRPr="00361E5E" w:rsidRDefault="00CE7A5A" w:rsidP="00CE7A5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E7A5A" w:rsidRDefault="00CE7A5A" w:rsidP="00CE7A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комиссии по определению поставщиков (подрядчиков, исполнителей)</w:t>
      </w:r>
    </w:p>
    <w:p w:rsidR="00CE7A5A" w:rsidRDefault="00CE7A5A" w:rsidP="00CE7A5A">
      <w:pPr>
        <w:ind w:firstLine="708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</w:t>
      </w:r>
      <w:r w:rsidRPr="00B77159">
        <w:rPr>
          <w:rStyle w:val="fontstyle21"/>
          <w:sz w:val="28"/>
          <w:szCs w:val="28"/>
        </w:rPr>
        <w:t xml:space="preserve">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fontstyle21"/>
          <w:sz w:val="28"/>
          <w:szCs w:val="28"/>
        </w:rPr>
        <w:t>, администрация городского поселения «Могойтуй»</w:t>
      </w:r>
    </w:p>
    <w:p w:rsidR="00CE7A5A" w:rsidRDefault="00CE7A5A" w:rsidP="00CE7A5A">
      <w:pPr>
        <w:ind w:firstLine="708"/>
        <w:jc w:val="center"/>
        <w:rPr>
          <w:rStyle w:val="fontstyle21"/>
          <w:sz w:val="28"/>
          <w:szCs w:val="28"/>
        </w:rPr>
      </w:pPr>
      <w:proofErr w:type="spellStart"/>
      <w:proofErr w:type="gramStart"/>
      <w:r>
        <w:rPr>
          <w:rStyle w:val="fontstyle21"/>
          <w:sz w:val="28"/>
          <w:szCs w:val="28"/>
        </w:rPr>
        <w:t>п</w:t>
      </w:r>
      <w:proofErr w:type="spellEnd"/>
      <w:proofErr w:type="gramEnd"/>
      <w:r>
        <w:rPr>
          <w:rStyle w:val="fontstyle21"/>
          <w:sz w:val="28"/>
          <w:szCs w:val="28"/>
        </w:rPr>
        <w:t xml:space="preserve"> о с т а </w:t>
      </w:r>
      <w:proofErr w:type="spellStart"/>
      <w:r>
        <w:rPr>
          <w:rStyle w:val="fontstyle21"/>
          <w:sz w:val="28"/>
          <w:szCs w:val="28"/>
        </w:rPr>
        <w:t>н</w:t>
      </w:r>
      <w:proofErr w:type="spellEnd"/>
      <w:r>
        <w:rPr>
          <w:rStyle w:val="fontstyle21"/>
          <w:sz w:val="28"/>
          <w:szCs w:val="28"/>
        </w:rPr>
        <w:t xml:space="preserve"> о в л я е т:</w:t>
      </w:r>
    </w:p>
    <w:p w:rsidR="00CE7A5A" w:rsidRDefault="00CE7A5A" w:rsidP="00CE7A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1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>Положение</w:t>
      </w:r>
      <w:r w:rsidRPr="00B77159">
        <w:rPr>
          <w:rFonts w:ascii="Times New Roman" w:hAnsi="Times New Roman"/>
          <w:sz w:val="28"/>
          <w:szCs w:val="28"/>
        </w:rPr>
        <w:t xml:space="preserve"> о комиссии по определению поставщиков (подрядчиков, исполнителей)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E7A5A" w:rsidRDefault="00CE7A5A" w:rsidP="00CE7A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после официального обнародования.</w:t>
      </w:r>
    </w:p>
    <w:p w:rsidR="00CE7A5A" w:rsidRDefault="00CE7A5A" w:rsidP="00CE7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A5A" w:rsidRDefault="00CE7A5A" w:rsidP="00CE7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A5A" w:rsidRPr="00261CCA" w:rsidRDefault="00CE7A5A" w:rsidP="00CE7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        </w:t>
      </w:r>
      <w:r w:rsidR="00C616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Р.Н.Дарижапов</w:t>
      </w:r>
      <w:proofErr w:type="spellEnd"/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</w:p>
    <w:p w:rsidR="00C616CB" w:rsidRDefault="00C616CB" w:rsidP="00CE7A5A">
      <w:pPr>
        <w:spacing w:after="0"/>
        <w:jc w:val="both"/>
        <w:rPr>
          <w:rFonts w:ascii="Times New Roman" w:hAnsi="Times New Roman"/>
        </w:rPr>
      </w:pPr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Доржиева Анна Александровна</w:t>
      </w:r>
    </w:p>
    <w:p w:rsidR="00CE7A5A" w:rsidRDefault="00CE7A5A" w:rsidP="00CE7A5A">
      <w:pPr>
        <w:spacing w:after="0"/>
        <w:jc w:val="both"/>
        <w:rPr>
          <w:rFonts w:ascii="Times New Roman" w:hAnsi="Times New Roman"/>
        </w:rPr>
      </w:pPr>
      <w:r w:rsidRPr="00EF059A">
        <w:rPr>
          <w:rFonts w:ascii="Times New Roman" w:hAnsi="Times New Roman"/>
        </w:rPr>
        <w:sym w:font="Wingdings" w:char="F028"/>
      </w:r>
      <w:r w:rsidRPr="00EF059A">
        <w:rPr>
          <w:rFonts w:ascii="Times New Roman" w:hAnsi="Times New Roman"/>
        </w:rPr>
        <w:t xml:space="preserve"> (30255) 2-</w:t>
      </w:r>
      <w:r>
        <w:rPr>
          <w:rFonts w:ascii="Times New Roman" w:hAnsi="Times New Roman"/>
        </w:rPr>
        <w:t>22-30</w:t>
      </w:r>
    </w:p>
    <w:p w:rsidR="00CE7A5A" w:rsidRDefault="00CE7A5A" w:rsidP="00CE7A5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E7A5A" w:rsidRDefault="00CE7A5A" w:rsidP="00CE7A5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E7A5A" w:rsidRDefault="00CE7A5A" w:rsidP="00CE7A5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ГП «Могойтуй»</w:t>
      </w:r>
    </w:p>
    <w:p w:rsidR="00CE7A5A" w:rsidRDefault="00CE7A5A" w:rsidP="00CE7A5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03.04.2024г. № 73</w:t>
      </w:r>
    </w:p>
    <w:p w:rsidR="00CE7A5A" w:rsidRPr="00BA486D" w:rsidRDefault="00CE7A5A" w:rsidP="00CE7A5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E7A5A" w:rsidRPr="00B77159" w:rsidRDefault="00CE7A5A" w:rsidP="00CE7A5A">
      <w:pPr>
        <w:spacing w:after="0" w:line="240" w:lineRule="auto"/>
        <w:jc w:val="center"/>
        <w:rPr>
          <w:rStyle w:val="fontstyle01"/>
          <w:sz w:val="28"/>
          <w:szCs w:val="28"/>
        </w:rPr>
      </w:pPr>
      <w:r w:rsidRPr="00B77159">
        <w:rPr>
          <w:rStyle w:val="fontstyle01"/>
          <w:sz w:val="28"/>
          <w:szCs w:val="28"/>
        </w:rPr>
        <w:t>Положение о комиссии</w:t>
      </w:r>
    </w:p>
    <w:p w:rsidR="00CE7A5A" w:rsidRPr="00B77159" w:rsidRDefault="00CE7A5A" w:rsidP="00CE7A5A">
      <w:pPr>
        <w:spacing w:after="0" w:line="240" w:lineRule="auto"/>
        <w:jc w:val="center"/>
        <w:rPr>
          <w:rStyle w:val="fontstyle01"/>
          <w:sz w:val="28"/>
          <w:szCs w:val="28"/>
        </w:rPr>
      </w:pPr>
      <w:r w:rsidRPr="00B77159">
        <w:rPr>
          <w:rStyle w:val="fontstyle01"/>
          <w:sz w:val="28"/>
          <w:szCs w:val="28"/>
        </w:rPr>
        <w:t>по определению поставщиков (подрядчиков, исполнителей)</w:t>
      </w:r>
    </w:p>
    <w:p w:rsidR="00CE7A5A" w:rsidRPr="00B77159" w:rsidRDefault="00CE7A5A" w:rsidP="00CE7A5A">
      <w:pPr>
        <w:spacing w:after="0" w:line="240" w:lineRule="auto"/>
        <w:jc w:val="center"/>
        <w:rPr>
          <w:rStyle w:val="fontstyle01"/>
          <w:sz w:val="28"/>
          <w:szCs w:val="28"/>
        </w:rPr>
      </w:pPr>
    </w:p>
    <w:p w:rsidR="00CE7A5A" w:rsidRPr="00B77159" w:rsidRDefault="00CE7A5A" w:rsidP="00CE7A5A">
      <w:pPr>
        <w:spacing w:after="0" w:line="240" w:lineRule="auto"/>
        <w:jc w:val="center"/>
        <w:rPr>
          <w:rStyle w:val="fontstyle01"/>
          <w:sz w:val="28"/>
          <w:szCs w:val="28"/>
        </w:rPr>
      </w:pPr>
      <w:r w:rsidRPr="00B77159">
        <w:rPr>
          <w:rStyle w:val="fontstyle01"/>
          <w:sz w:val="28"/>
          <w:szCs w:val="28"/>
        </w:rPr>
        <w:t>1. Общие положения</w:t>
      </w:r>
    </w:p>
    <w:p w:rsidR="00CE7A5A" w:rsidRPr="00B77159" w:rsidRDefault="00CE7A5A" w:rsidP="00CE7A5A">
      <w:pPr>
        <w:spacing w:after="0" w:line="240" w:lineRule="auto"/>
        <w:jc w:val="center"/>
        <w:rPr>
          <w:rStyle w:val="fontstyle01"/>
          <w:sz w:val="28"/>
          <w:szCs w:val="28"/>
        </w:rPr>
      </w:pPr>
    </w:p>
    <w:p w:rsidR="00CE7A5A" w:rsidRPr="00B77159" w:rsidRDefault="00CE7A5A" w:rsidP="00CE7A5A">
      <w:pPr>
        <w:spacing w:after="0" w:line="240" w:lineRule="auto"/>
        <w:ind w:firstLine="600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1.1. Настоящее Положение разработано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 Положение определяет цели, задачи, функции, полномочия и порядок 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городского поселения «Могойтуй» (далее - комиссия) путем проведения конкурентных процедур.</w:t>
      </w:r>
    </w:p>
    <w:p w:rsidR="00CE7A5A" w:rsidRPr="00B77159" w:rsidRDefault="00CE7A5A" w:rsidP="00CE7A5A">
      <w:pPr>
        <w:spacing w:after="0" w:line="240" w:lineRule="auto"/>
        <w:ind w:firstLine="600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1.2. Основные понятия:</w:t>
      </w:r>
    </w:p>
    <w:p w:rsidR="00CE7A5A" w:rsidRPr="00B77159" w:rsidRDefault="00CE7A5A" w:rsidP="00CE7A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7159">
        <w:rPr>
          <w:rStyle w:val="fontstyle21"/>
          <w:sz w:val="28"/>
          <w:szCs w:val="28"/>
        </w:rPr>
        <w:t xml:space="preserve">- определение поставщика (подрядчика, исполнителя) – совокупность действий, которые осуществляются заказчиками в порядке, установленные настоящим федеральным законом, начиная с размещения извещения об осуществлении закупки товара, работы, услуги для обеспечения государственных нужд </w:t>
      </w:r>
      <w:r w:rsidRPr="00B77159">
        <w:rPr>
          <w:rFonts w:ascii="Times New Roman" w:hAnsi="Times New Roman"/>
          <w:color w:val="000000"/>
          <w:sz w:val="28"/>
          <w:szCs w:val="28"/>
        </w:rPr>
        <w:t>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CE7A5A" w:rsidRPr="00B77159" w:rsidRDefault="00CE7A5A" w:rsidP="00CE7A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7159">
        <w:rPr>
          <w:rFonts w:ascii="Times New Roman" w:hAnsi="Times New Roman"/>
          <w:color w:val="000000"/>
          <w:sz w:val="28"/>
          <w:szCs w:val="28"/>
        </w:rPr>
        <w:t>- участники закупки – любое юридическое лицо, независимо от его организационно - 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Pr="00B771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77159">
        <w:rPr>
          <w:rFonts w:ascii="Times New Roman" w:hAnsi="Times New Roman"/>
          <w:color w:val="000000"/>
          <w:sz w:val="28"/>
          <w:szCs w:val="28"/>
        </w:rPr>
        <w:t>и предоставления информации при проведения финансовых операций (</w:t>
      </w:r>
      <w:proofErr w:type="spellStart"/>
      <w:r w:rsidRPr="00B77159">
        <w:rPr>
          <w:rFonts w:ascii="Times New Roman" w:hAnsi="Times New Roman"/>
          <w:color w:val="000000"/>
          <w:sz w:val="28"/>
          <w:szCs w:val="28"/>
        </w:rPr>
        <w:t>офшорные</w:t>
      </w:r>
      <w:proofErr w:type="spellEnd"/>
      <w:r w:rsidRPr="00B77159">
        <w:rPr>
          <w:rFonts w:ascii="Times New Roman" w:hAnsi="Times New Roman"/>
          <w:color w:val="000000"/>
          <w:sz w:val="28"/>
          <w:szCs w:val="28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 </w:t>
      </w:r>
      <w:proofErr w:type="gramEnd"/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Fonts w:ascii="Times New Roman" w:hAnsi="Times New Roman"/>
          <w:color w:val="000000"/>
          <w:sz w:val="28"/>
          <w:szCs w:val="28"/>
        </w:rPr>
        <w:t xml:space="preserve">— конкурсы (открытый конкурс в электронной форме (далее - электронный конкурс), закрытый конкурс, закрытый конкурс в электронной форме (далее - закрытый электронный конкурс)) - 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B77159">
        <w:rPr>
          <w:rFonts w:ascii="Times New Roman" w:hAnsi="Times New Roman"/>
          <w:color w:val="000000"/>
          <w:sz w:val="28"/>
          <w:szCs w:val="28"/>
        </w:rPr>
        <w:t>участие</w:t>
      </w:r>
      <w:proofErr w:type="gramEnd"/>
      <w:r w:rsidRPr="00B77159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B77159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закупке которого соответствует требованиям, установленным в извещении об </w:t>
      </w:r>
      <w:r w:rsidRPr="00B77159">
        <w:rPr>
          <w:rStyle w:val="fontstyle21"/>
          <w:sz w:val="28"/>
          <w:szCs w:val="28"/>
        </w:rPr>
        <w:t xml:space="preserve">осуществлении закупки, документации о закупке (в случае если Законом № 44-ФЗ предусмотрена документация о закупке);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proofErr w:type="gramStart"/>
      <w:r w:rsidRPr="00B77159">
        <w:rPr>
          <w:rStyle w:val="fontstyle21"/>
          <w:sz w:val="28"/>
          <w:szCs w:val="28"/>
        </w:rPr>
        <w:t>— аукционы (открытый аукцион в электронной форме (далее - электронный аукцион), закрытый аукцион, закрытый аукцион в электронной форме (далее - закрытый электронный аукцион) - конкурентный способ определения поставщика.</w:t>
      </w:r>
      <w:proofErr w:type="gramEnd"/>
      <w:r w:rsidRPr="00B77159">
        <w:rPr>
          <w:rStyle w:val="fontstyle21"/>
          <w:sz w:val="28"/>
          <w:szCs w:val="28"/>
        </w:rPr>
        <w:t xml:space="preserve"> Победителем аукциона признается участник закупки, заявка на </w:t>
      </w:r>
      <w:proofErr w:type="gramStart"/>
      <w:r w:rsidRPr="00B77159">
        <w:rPr>
          <w:rStyle w:val="fontstyle21"/>
          <w:sz w:val="28"/>
          <w:szCs w:val="28"/>
        </w:rPr>
        <w:t>участие</w:t>
      </w:r>
      <w:proofErr w:type="gramEnd"/>
      <w:r w:rsidRPr="00B77159">
        <w:rPr>
          <w:rStyle w:val="fontstyle21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 а или о сумме цен единиц товара, работы, услуги (в случае, предусмотренном ч. 24 ст. 22 Закона № </w:t>
      </w:r>
      <w:proofErr w:type="gramStart"/>
      <w:r w:rsidRPr="00B77159">
        <w:rPr>
          <w:rStyle w:val="fontstyle21"/>
          <w:sz w:val="28"/>
          <w:szCs w:val="28"/>
        </w:rPr>
        <w:t xml:space="preserve">44-ФЗ) наиболее низкую цену контракта, наименьшую сумму цен таких единиц либо в случае, предусмотренном пунктом 9 части 3 статьи 49 Закона № 44-ФЗ, наиболее высокий размер платы, подлежащей внесению участником закупки за заключение контракта; </w:t>
      </w:r>
      <w:proofErr w:type="gramEnd"/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— запрос котировок в электронной форме (далее - электронный запрос котировок) - конкурентный способ определения поставщика. Победителем запроса котировок признается участник закупки требованиям, установленным заявка на </w:t>
      </w:r>
      <w:proofErr w:type="gramStart"/>
      <w:r w:rsidRPr="00B77159">
        <w:rPr>
          <w:rStyle w:val="fontstyle21"/>
          <w:sz w:val="28"/>
          <w:szCs w:val="28"/>
        </w:rPr>
        <w:t>участие</w:t>
      </w:r>
      <w:proofErr w:type="gramEnd"/>
      <w:r w:rsidRPr="00B77159">
        <w:rPr>
          <w:rStyle w:val="fontstyle21"/>
          <w:sz w:val="28"/>
          <w:szCs w:val="28"/>
        </w:rPr>
        <w:t xml:space="preserve"> в закупке которого соответствует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44-ФЗ);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proofErr w:type="gramStart"/>
      <w:r w:rsidRPr="00B77159">
        <w:rPr>
          <w:rStyle w:val="fontstyle21"/>
          <w:sz w:val="28"/>
          <w:szCs w:val="28"/>
        </w:rPr>
        <w:t xml:space="preserve">— электронная площадка - сайт в </w:t>
      </w:r>
      <w:proofErr w:type="spellStart"/>
      <w:r w:rsidRPr="00B77159">
        <w:rPr>
          <w:rStyle w:val="fontstyle21"/>
          <w:sz w:val="28"/>
          <w:szCs w:val="28"/>
        </w:rPr>
        <w:t>информационнотелекоммуникационной</w:t>
      </w:r>
      <w:proofErr w:type="spellEnd"/>
      <w:r w:rsidRPr="00B77159">
        <w:rPr>
          <w:rStyle w:val="fontstyle21"/>
          <w:sz w:val="28"/>
          <w:szCs w:val="28"/>
        </w:rPr>
        <w:t xml:space="preserve">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 исполнителей) в электронной способов определения поставщиков (подрядчиков, форме), а также закупки товара у единственного поставщика в электронной форме на сумму, предусмотренную</w:t>
      </w:r>
      <w:proofErr w:type="gramEnd"/>
      <w:r w:rsidRPr="00B77159">
        <w:rPr>
          <w:rStyle w:val="fontstyle21"/>
          <w:sz w:val="28"/>
          <w:szCs w:val="28"/>
        </w:rPr>
        <w:t xml:space="preserve"> частью 12 статьи 93 Закона № 44 - ФЗ;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proofErr w:type="gramStart"/>
      <w:r w:rsidRPr="00B77159">
        <w:rPr>
          <w:rStyle w:val="fontstyle21"/>
          <w:sz w:val="28"/>
          <w:szCs w:val="28"/>
        </w:rPr>
        <w:t xml:space="preserve">—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</w:t>
      </w:r>
      <w:r w:rsidRPr="00B77159">
        <w:rPr>
          <w:rStyle w:val="fontstyle31"/>
          <w:sz w:val="28"/>
          <w:szCs w:val="28"/>
        </w:rPr>
        <w:t xml:space="preserve">площадкой, </w:t>
      </w:r>
      <w:r w:rsidRPr="00B77159">
        <w:rPr>
          <w:rStyle w:val="fontstyle21"/>
          <w:sz w:val="28"/>
          <w:szCs w:val="28"/>
        </w:rPr>
        <w:t xml:space="preserve">в том числе необходимыми для ее функционирования </w:t>
      </w:r>
      <w:proofErr w:type="spellStart"/>
      <w:r w:rsidRPr="00B77159">
        <w:rPr>
          <w:rStyle w:val="fontstyle21"/>
          <w:sz w:val="28"/>
          <w:szCs w:val="28"/>
        </w:rPr>
        <w:t>программноаппаратными</w:t>
      </w:r>
      <w:proofErr w:type="spellEnd"/>
      <w:r w:rsidRPr="00B77159">
        <w:rPr>
          <w:rStyle w:val="fontstyle21"/>
          <w:sz w:val="28"/>
          <w:szCs w:val="28"/>
        </w:rPr>
        <w:t xml:space="preserve">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B77159">
        <w:rPr>
          <w:rStyle w:val="fontstyle21"/>
          <w:sz w:val="28"/>
          <w:szCs w:val="28"/>
        </w:rPr>
        <w:t xml:space="preserve">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CE7A5A" w:rsidRPr="00B77159" w:rsidRDefault="00CE7A5A" w:rsidP="00CE7A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— специализированная электронная площадка – соответствующая установленным в соответствии с пунктами 1 и 3 части 2 статьи 24.1 Закона № </w:t>
      </w:r>
      <w:r w:rsidRPr="00B77159">
        <w:rPr>
          <w:rStyle w:val="fontstyle21"/>
          <w:sz w:val="28"/>
          <w:szCs w:val="28"/>
        </w:rPr>
        <w:lastRenderedPageBreak/>
        <w:t>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proofErr w:type="gramStart"/>
      <w:r w:rsidRPr="00B77159">
        <w:rPr>
          <w:rStyle w:val="fontstyle21"/>
          <w:sz w:val="28"/>
          <w:szCs w:val="28"/>
        </w:rPr>
        <w:t xml:space="preserve">— оператор специализированной электронной площадки – российское юридическое лицо, </w:t>
      </w:r>
      <w:r w:rsidRPr="00B77159">
        <w:rPr>
          <w:rStyle w:val="fontstyle31"/>
          <w:sz w:val="28"/>
          <w:szCs w:val="28"/>
        </w:rPr>
        <w:t xml:space="preserve">которое </w:t>
      </w:r>
      <w:r w:rsidRPr="00B77159">
        <w:rPr>
          <w:rStyle w:val="fontstyle21"/>
          <w:sz w:val="28"/>
          <w:szCs w:val="28"/>
        </w:rPr>
        <w:t>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1.4. </w:t>
      </w:r>
      <w:proofErr w:type="gramStart"/>
      <w:r w:rsidRPr="00B77159">
        <w:rPr>
          <w:rStyle w:val="fontstyle21"/>
          <w:sz w:val="28"/>
          <w:szCs w:val="28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B77159">
        <w:rPr>
          <w:rStyle w:val="fontstyle21"/>
          <w:sz w:val="28"/>
          <w:szCs w:val="28"/>
        </w:rPr>
        <w:t>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 акта, утверждение проекта контракта, документации о закупке и подписание контракта осуществляются заказчиком.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1.5. В процессе осуществления своих полномочий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1.6. При отсутствии председателя комиссии его обязанности исполняет заместитель председателя.</w:t>
      </w:r>
    </w:p>
    <w:p w:rsidR="00CE7A5A" w:rsidRPr="00B77159" w:rsidRDefault="00CE7A5A" w:rsidP="00CE7A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A5A" w:rsidRPr="00B77159" w:rsidRDefault="00CE7A5A" w:rsidP="00CE7A5A">
      <w:pPr>
        <w:spacing w:after="0" w:line="240" w:lineRule="auto"/>
        <w:jc w:val="center"/>
        <w:rPr>
          <w:rStyle w:val="fontstyle01"/>
          <w:sz w:val="28"/>
          <w:szCs w:val="28"/>
        </w:rPr>
      </w:pPr>
      <w:r w:rsidRPr="00B77159">
        <w:rPr>
          <w:rStyle w:val="fontstyle01"/>
          <w:sz w:val="28"/>
          <w:szCs w:val="28"/>
        </w:rPr>
        <w:t>2. Правовое регулирование</w:t>
      </w:r>
    </w:p>
    <w:p w:rsidR="00CE7A5A" w:rsidRPr="00B77159" w:rsidRDefault="00CE7A5A" w:rsidP="00CE7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A5A" w:rsidRPr="00B77159" w:rsidRDefault="00CE7A5A" w:rsidP="00CE7A5A">
      <w:pPr>
        <w:spacing w:after="0" w:line="240" w:lineRule="auto"/>
        <w:ind w:firstLine="600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Федеральным законом № 44-ФЗ, Законом от 26.07.2006 № 135- ФЗ «О защите конкуренции» (далее —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CE7A5A" w:rsidRPr="00B77159" w:rsidRDefault="00CE7A5A" w:rsidP="00CE7A5A">
      <w:pPr>
        <w:spacing w:after="0" w:line="240" w:lineRule="auto"/>
        <w:ind w:firstLine="600"/>
        <w:jc w:val="center"/>
        <w:rPr>
          <w:rStyle w:val="fontstyle01"/>
          <w:sz w:val="28"/>
          <w:szCs w:val="28"/>
        </w:rPr>
      </w:pPr>
    </w:p>
    <w:p w:rsidR="00CE7A5A" w:rsidRPr="00B77159" w:rsidRDefault="00CE7A5A" w:rsidP="00CE7A5A">
      <w:pPr>
        <w:spacing w:after="0" w:line="240" w:lineRule="auto"/>
        <w:ind w:firstLine="600"/>
        <w:jc w:val="center"/>
        <w:rPr>
          <w:rStyle w:val="fontstyle01"/>
          <w:sz w:val="28"/>
          <w:szCs w:val="28"/>
        </w:rPr>
      </w:pPr>
      <w:r w:rsidRPr="00B77159">
        <w:rPr>
          <w:rStyle w:val="fontstyle01"/>
          <w:sz w:val="28"/>
          <w:szCs w:val="28"/>
        </w:rPr>
        <w:t>3. Цели создания и принципы работы комиссии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CE7A5A" w:rsidRPr="00B77159" w:rsidRDefault="00CE7A5A" w:rsidP="00CE7A5A">
      <w:pPr>
        <w:spacing w:after="0" w:line="240" w:lineRule="auto"/>
        <w:ind w:firstLine="600"/>
        <w:jc w:val="both"/>
        <w:rPr>
          <w:rStyle w:val="fontstyle01"/>
          <w:b w:val="0"/>
          <w:sz w:val="28"/>
          <w:szCs w:val="28"/>
        </w:rPr>
      </w:pPr>
      <w:r w:rsidRPr="00B77159">
        <w:rPr>
          <w:rStyle w:val="fontstyle21"/>
          <w:sz w:val="28"/>
          <w:szCs w:val="28"/>
        </w:rPr>
        <w:t>3.1. Комиссия создается в целях проведения: конкурсов, аукционов, запросов котировок</w:t>
      </w:r>
      <w:r w:rsidRPr="00B77159">
        <w:rPr>
          <w:rStyle w:val="fontstyle01"/>
          <w:b w:val="0"/>
          <w:sz w:val="28"/>
          <w:szCs w:val="28"/>
        </w:rPr>
        <w:t>.</w:t>
      </w:r>
    </w:p>
    <w:p w:rsidR="00CE7A5A" w:rsidRPr="00B77159" w:rsidRDefault="00CE7A5A" w:rsidP="00CE7A5A">
      <w:pPr>
        <w:spacing w:after="0" w:line="240" w:lineRule="auto"/>
        <w:ind w:firstLine="600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3.2. В своей деятельности комиссия руководствуется следующими принципами.</w:t>
      </w:r>
    </w:p>
    <w:p w:rsidR="00CE7A5A" w:rsidRPr="00B77159" w:rsidRDefault="00CE7A5A" w:rsidP="00CE7A5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77159">
        <w:rPr>
          <w:rStyle w:val="fontstyle21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CE7A5A" w:rsidRPr="00B77159" w:rsidRDefault="00CE7A5A" w:rsidP="00CE7A5A">
      <w:pPr>
        <w:spacing w:after="0" w:line="240" w:lineRule="auto"/>
        <w:ind w:firstLine="600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CE7A5A" w:rsidRPr="00B77159" w:rsidRDefault="00CE7A5A" w:rsidP="00CE7A5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3.2.3. Обеспечение добросовестной конкуренции, недопущение дискриминации, введения ограничений или преимуществ, для отдельных участников закупки, за исключением случаев, если такие преимущества установлены действующим законодательством Российской Федерации. </w:t>
      </w:r>
    </w:p>
    <w:p w:rsidR="00CE7A5A" w:rsidRPr="00B77159" w:rsidRDefault="00CE7A5A" w:rsidP="00CE7A5A">
      <w:pPr>
        <w:spacing w:after="0" w:line="240" w:lineRule="auto"/>
        <w:ind w:firstLine="600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3.2.4. Устранение возможностей злоупотребления и коррупции при определении поставщиков (подрядчиков, исполнителей). </w:t>
      </w:r>
    </w:p>
    <w:p w:rsidR="00CE7A5A" w:rsidRPr="00B77159" w:rsidRDefault="00CE7A5A" w:rsidP="00CE7A5A">
      <w:pPr>
        <w:spacing w:after="0" w:line="240" w:lineRule="auto"/>
        <w:ind w:firstLine="600"/>
        <w:jc w:val="both"/>
        <w:rPr>
          <w:rStyle w:val="fontstyle01"/>
          <w:sz w:val="28"/>
          <w:szCs w:val="28"/>
        </w:rPr>
      </w:pPr>
      <w:r w:rsidRPr="00B77159">
        <w:rPr>
          <w:rStyle w:val="fontstyle21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  <w:r w:rsidRPr="00B77159">
        <w:rPr>
          <w:rStyle w:val="fontstyle01"/>
          <w:sz w:val="28"/>
          <w:szCs w:val="28"/>
        </w:rPr>
        <w:t xml:space="preserve"> </w:t>
      </w:r>
    </w:p>
    <w:p w:rsidR="00CE7A5A" w:rsidRPr="00B77159" w:rsidRDefault="00CE7A5A" w:rsidP="00CE7A5A">
      <w:pPr>
        <w:spacing w:after="0" w:line="240" w:lineRule="auto"/>
        <w:rPr>
          <w:rStyle w:val="fontstyle01"/>
          <w:sz w:val="28"/>
          <w:szCs w:val="28"/>
        </w:rPr>
      </w:pPr>
    </w:p>
    <w:p w:rsidR="00CE7A5A" w:rsidRPr="00B77159" w:rsidRDefault="00CE7A5A" w:rsidP="00CE7A5A">
      <w:pPr>
        <w:spacing w:after="0" w:line="240" w:lineRule="auto"/>
        <w:jc w:val="center"/>
        <w:rPr>
          <w:rStyle w:val="fontstyle01"/>
          <w:sz w:val="28"/>
          <w:szCs w:val="28"/>
        </w:rPr>
      </w:pPr>
      <w:r w:rsidRPr="00B77159">
        <w:rPr>
          <w:rStyle w:val="fontstyle01"/>
          <w:sz w:val="28"/>
          <w:szCs w:val="28"/>
        </w:rPr>
        <w:t>4. Функции Единой комиссии.</w:t>
      </w:r>
    </w:p>
    <w:p w:rsidR="00CE7A5A" w:rsidRPr="00B77159" w:rsidRDefault="00CE7A5A" w:rsidP="00CE7A5A">
      <w:pPr>
        <w:spacing w:after="0" w:line="240" w:lineRule="auto"/>
        <w:jc w:val="center"/>
        <w:rPr>
          <w:rStyle w:val="fontstyle01"/>
          <w:sz w:val="28"/>
          <w:szCs w:val="28"/>
        </w:rPr>
      </w:pP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ЭЛЕКТРОННЫЙ KOHK</w:t>
      </w:r>
      <w:proofErr w:type="gramStart"/>
      <w:r w:rsidRPr="00B77159">
        <w:rPr>
          <w:rStyle w:val="fontstyle21"/>
          <w:sz w:val="28"/>
          <w:szCs w:val="28"/>
        </w:rPr>
        <w:t>У</w:t>
      </w:r>
      <w:proofErr w:type="gramEnd"/>
      <w:r w:rsidRPr="00B77159">
        <w:rPr>
          <w:rStyle w:val="fontstyle21"/>
          <w:sz w:val="28"/>
          <w:szCs w:val="28"/>
        </w:rPr>
        <w:t>PC.</w:t>
      </w:r>
    </w:p>
    <w:p w:rsidR="00CE7A5A" w:rsidRPr="00B77159" w:rsidRDefault="00CE7A5A" w:rsidP="00C616CB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4.1. При осуществлении процедуры определения поставщика (</w:t>
      </w:r>
      <w:proofErr w:type="spellStart"/>
      <w:r w:rsidRPr="00B77159">
        <w:rPr>
          <w:rStyle w:val="fontstyle21"/>
          <w:sz w:val="28"/>
          <w:szCs w:val="28"/>
        </w:rPr>
        <w:t>подрядчика</w:t>
      </w:r>
      <w:proofErr w:type="gramStart"/>
      <w:r w:rsidRPr="00B77159">
        <w:rPr>
          <w:rStyle w:val="fontstyle21"/>
          <w:sz w:val="28"/>
          <w:szCs w:val="28"/>
        </w:rPr>
        <w:t>,и</w:t>
      </w:r>
      <w:proofErr w:type="gramEnd"/>
      <w:r w:rsidRPr="00B77159">
        <w:rPr>
          <w:rStyle w:val="fontstyle21"/>
          <w:sz w:val="28"/>
          <w:szCs w:val="28"/>
        </w:rPr>
        <w:t>сполнителя</w:t>
      </w:r>
      <w:proofErr w:type="spellEnd"/>
      <w:r w:rsidRPr="00B77159">
        <w:rPr>
          <w:rStyle w:val="fontstyle21"/>
          <w:sz w:val="28"/>
          <w:szCs w:val="28"/>
        </w:rPr>
        <w:t xml:space="preserve">) путем проведения электронного конкурса в обязанности Комиссии входит следующее. 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членов Комиссии: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• рассматривают первые части заявок на участие в закупке, направленные оператором электрон мой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• 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B77159">
        <w:rPr>
          <w:rStyle w:val="fontstyle21"/>
          <w:sz w:val="28"/>
          <w:szCs w:val="28"/>
        </w:rPr>
        <w:t>извещению</w:t>
      </w:r>
      <w:proofErr w:type="gramEnd"/>
      <w:r w:rsidRPr="00B77159">
        <w:rPr>
          <w:rStyle w:val="fontstyle21"/>
          <w:sz w:val="28"/>
          <w:szCs w:val="28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• 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 Действия, предусмотренные выше, могут осуществляться не позднее пяти рабочих дней </w:t>
      </w:r>
      <w:r w:rsidRPr="00B77159">
        <w:rPr>
          <w:rStyle w:val="fontstyle21"/>
          <w:sz w:val="28"/>
          <w:szCs w:val="28"/>
        </w:rPr>
        <w:lastRenderedPageBreak/>
        <w:t xml:space="preserve">со дня, следующего за датой окончания срока подачи заявок на участие в закупке, но не позднее даты окончания я срока рассмотрения и оценки первых частей заявок на участие в закупке, установленной в извещении об осуществлении закупки: </w:t>
      </w:r>
    </w:p>
    <w:p w:rsidR="00CE7A5A" w:rsidRPr="00B77159" w:rsidRDefault="00CE7A5A" w:rsidP="00C616CB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1. научно-исследовательских, опытно-конструкторских и технологических работ;</w:t>
      </w:r>
    </w:p>
    <w:p w:rsidR="00CE7A5A" w:rsidRPr="00B77159" w:rsidRDefault="00CE7A5A" w:rsidP="00C616CB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2. на создание произведения литературы или искусства;</w:t>
      </w:r>
    </w:p>
    <w:p w:rsidR="00CE7A5A" w:rsidRPr="00B77159" w:rsidRDefault="00CE7A5A" w:rsidP="00C616CB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3. работ по сохранению объектов культурного наследия (памятников истории и культуры) народов Российской Федерации;</w:t>
      </w:r>
    </w:p>
    <w:p w:rsidR="00CE7A5A" w:rsidRPr="00B77159" w:rsidRDefault="00CE7A5A" w:rsidP="00C616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159">
        <w:rPr>
          <w:rStyle w:val="fontstyle21"/>
          <w:sz w:val="28"/>
          <w:szCs w:val="28"/>
        </w:rPr>
        <w:t>4. работ по реставрации музейных предметов и музейных коллекций, включенных в состав Музейного фонда Российской Федерации, документов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Архивного фонда Российской Федерации, особо ценных и редких документов, входящих в состав библиотечных фондов; </w:t>
      </w:r>
    </w:p>
    <w:p w:rsidR="00CE7A5A" w:rsidRPr="00B77159" w:rsidRDefault="00CE7A5A" w:rsidP="00C616CB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proofErr w:type="gramStart"/>
      <w:r w:rsidRPr="00B77159">
        <w:rPr>
          <w:rStyle w:val="fontstyle21"/>
          <w:sz w:val="28"/>
          <w:szCs w:val="28"/>
        </w:rPr>
        <w:t>5.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коллекций, архивных сохранности музейных предметов и музейных документов, библиотечного фонда.</w:t>
      </w:r>
      <w:proofErr w:type="gramEnd"/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4.1.2. </w:t>
      </w:r>
      <w:proofErr w:type="gramStart"/>
      <w:r w:rsidRPr="00B77159">
        <w:rPr>
          <w:rStyle w:val="fontstyle21"/>
          <w:sz w:val="28"/>
          <w:szCs w:val="28"/>
        </w:rPr>
        <w:t xml:space="preserve"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членами Комиссии по осуществлению закупок: </w:t>
      </w:r>
      <w:proofErr w:type="gramEnd"/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• 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•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B77159">
        <w:rPr>
          <w:rStyle w:val="fontstyle21"/>
          <w:sz w:val="28"/>
          <w:szCs w:val="28"/>
        </w:rPr>
        <w:t>извещению</w:t>
      </w:r>
      <w:proofErr w:type="gramEnd"/>
      <w:r w:rsidRPr="00B77159">
        <w:rPr>
          <w:rStyle w:val="fontstyle21"/>
          <w:sz w:val="28"/>
          <w:szCs w:val="28"/>
        </w:rPr>
        <w:t xml:space="preserve"> об осуществлении закуп ‹и,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• подписывают протокол рассмотрения и оценки вторых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• осуществляют оценку ценовых предложений по критерию, предусмотренному пунктом 1 части 1 статьи 32 Закона № 44-ФЗ;</w:t>
      </w:r>
    </w:p>
    <w:p w:rsidR="00CE7A5A" w:rsidRPr="00B77159" w:rsidRDefault="00CE7A5A" w:rsidP="00CE7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7159">
        <w:rPr>
          <w:rStyle w:val="fontstyle21"/>
          <w:sz w:val="28"/>
          <w:szCs w:val="28"/>
        </w:rPr>
        <w:t xml:space="preserve">• на основании результатов оценки первых и вторых частей заявок на участие в закупке, содержащихся в протоколах, предусмотренных пунктами 4.1.1. и </w:t>
      </w:r>
      <w:r w:rsidRPr="00B77159">
        <w:rPr>
          <w:rStyle w:val="fontstyle21"/>
          <w:sz w:val="28"/>
          <w:szCs w:val="28"/>
        </w:rPr>
        <w:lastRenderedPageBreak/>
        <w:t>4.1.2 настоящего положения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B77159">
        <w:rPr>
          <w:rStyle w:val="fontstyle21"/>
          <w:sz w:val="28"/>
          <w:szCs w:val="28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•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 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ЭЛЕКТРОННЫЙ АУКЦИОН. 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 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закупок: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•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ст. 48 Закона № 44- ФЗ;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proofErr w:type="gramStart"/>
      <w:r w:rsidRPr="00B77159">
        <w:rPr>
          <w:rStyle w:val="fontstyle21"/>
          <w:sz w:val="28"/>
          <w:szCs w:val="28"/>
        </w:rPr>
        <w:t>• 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B77159">
        <w:rPr>
          <w:rStyle w:val="fontstyle21"/>
          <w:sz w:val="28"/>
          <w:szCs w:val="28"/>
        </w:rPr>
        <w:t xml:space="preserve"> ценовые предложения после подачи ценового предложения, предусмотренного абзац 1 п. 9 ч. 3 ст. 49 Закона № 44-ФЗ, присваиваются в </w:t>
      </w:r>
      <w:r w:rsidRPr="00B77159">
        <w:rPr>
          <w:rStyle w:val="fontstyle21"/>
          <w:sz w:val="28"/>
          <w:szCs w:val="28"/>
        </w:rPr>
        <w:lastRenderedPageBreak/>
        <w:t xml:space="preserve">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№44-ФЗ. Заявке на участие в закупке победителя определения поставщика (подрядчика, исполнителя) присваивается первый номер;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•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 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4.2.2. При осуществлении процедуры определения поставщика (подрядчика, исполнителя) путем проведения электронного аукциона Комиссия так же выполняет иные действия в соответствии с положениями Закона № 44-ФЗ.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ЭЛЕКТРОННЫЙ ЗАПРОС КОТИРОВОК.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 рядчика, исполнителя), установленных в извещении об осуществлении закупки, члены комиссии по осуществлению закупок: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•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ст. 48 Закона № 44-ФЗ;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proofErr w:type="gramStart"/>
      <w:r w:rsidRPr="00B77159">
        <w:rPr>
          <w:rStyle w:val="fontstyle21"/>
          <w:sz w:val="28"/>
          <w:szCs w:val="28"/>
        </w:rPr>
        <w:t xml:space="preserve">• присваивают каждой заявке на участие в закупке, признанной соответствующей извещению об осуществлении закупки, порядковый номер в порядке возрастании цены контракта, суммы цен единиц товара, работы, услуги (в случае, </w:t>
      </w:r>
      <w:proofErr w:type="spellStart"/>
      <w:r w:rsidRPr="00B77159">
        <w:rPr>
          <w:rStyle w:val="fontstyle21"/>
          <w:sz w:val="28"/>
          <w:szCs w:val="28"/>
        </w:rPr>
        <w:t>пре</w:t>
      </w:r>
      <w:proofErr w:type="spellEnd"/>
      <w:r w:rsidRPr="00B77159">
        <w:rPr>
          <w:rStyle w:val="fontstyle21"/>
          <w:sz w:val="28"/>
          <w:szCs w:val="28"/>
        </w:rPr>
        <w:t xml:space="preserve"> 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B77159">
        <w:rPr>
          <w:rStyle w:val="fontstyle21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• 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</w:t>
      </w:r>
      <w:r w:rsidRPr="00B7715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B77159">
        <w:rPr>
          <w:rStyle w:val="fontstyle21"/>
          <w:sz w:val="28"/>
          <w:szCs w:val="28"/>
        </w:rPr>
        <w:t xml:space="preserve">4.3.2. При осуществлении процедуры определения поставщика (подрядчика, исполнителя) путем проведения электронного запроса </w:t>
      </w:r>
      <w:r w:rsidRPr="00B77159">
        <w:rPr>
          <w:rStyle w:val="fontstyle21"/>
          <w:sz w:val="28"/>
          <w:szCs w:val="28"/>
        </w:rPr>
        <w:lastRenderedPageBreak/>
        <w:t xml:space="preserve">котировок Комиссия также выполняет иные действия в соответствии с положениями Закона № 44-ФЗ.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ЗАКРЫТЫЙ ЭЛЕКТРОННЫЙ KOHK</w:t>
      </w:r>
      <w:proofErr w:type="gramStart"/>
      <w:r w:rsidRPr="00B77159">
        <w:rPr>
          <w:rStyle w:val="fontstyle21"/>
          <w:sz w:val="28"/>
          <w:szCs w:val="28"/>
        </w:rPr>
        <w:t>У</w:t>
      </w:r>
      <w:proofErr w:type="gramEnd"/>
      <w:r w:rsidRPr="00B77159">
        <w:rPr>
          <w:rStyle w:val="fontstyle21"/>
          <w:sz w:val="28"/>
          <w:szCs w:val="28"/>
        </w:rPr>
        <w:t>PC.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4.4. При осуществлении процедуры определения поставщика (подрядчика, исполнителя) путем проведения закрытого электронного конкурса в обязанности Комиссии входит следующее: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4.4.1.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proofErr w:type="gramStart"/>
      <w:r w:rsidRPr="00B77159">
        <w:rPr>
          <w:rStyle w:val="fontstyle21"/>
          <w:sz w:val="28"/>
          <w:szCs w:val="28"/>
        </w:rPr>
        <w:t>• рассматривает такие и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•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 4.4.2. 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CE7A5A" w:rsidRPr="00B77159" w:rsidRDefault="00CE7A5A" w:rsidP="00C616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159">
        <w:rPr>
          <w:rStyle w:val="fontstyle21"/>
          <w:sz w:val="28"/>
          <w:szCs w:val="28"/>
        </w:rPr>
        <w:t>1. 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CE7A5A" w:rsidRPr="00B77159" w:rsidRDefault="00CE7A5A" w:rsidP="00C616CB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2. Несоответствия участника закупки требованиям, указанным в приглашении и предусмотренным пунктом 12 ч. 1 статьи 42 Закона № 44-ФЗ; </w:t>
      </w:r>
    </w:p>
    <w:p w:rsidR="00CE7A5A" w:rsidRPr="00B77159" w:rsidRDefault="00CE7A5A" w:rsidP="00C616CB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3. Выявления недостоверной информации, содержащейся в информации и документах, предусмотренных пунктом 5 части 1 статьи 75 Закона № 44-ФЗ. 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 рядчика, исполнителя), установленной в документации о закупке, члены комиссии по осуществлению закупок: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•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• 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proofErr w:type="gramStart"/>
      <w:r w:rsidRPr="00B77159">
        <w:rPr>
          <w:rStyle w:val="fontstyle21"/>
          <w:sz w:val="28"/>
          <w:szCs w:val="28"/>
        </w:rPr>
        <w:t xml:space="preserve">• 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</w:t>
      </w:r>
      <w:r w:rsidRPr="00B77159">
        <w:rPr>
          <w:rStyle w:val="fontstyle21"/>
          <w:sz w:val="28"/>
          <w:szCs w:val="28"/>
        </w:rPr>
        <w:lastRenderedPageBreak/>
        <w:t>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B77159">
        <w:rPr>
          <w:rStyle w:val="fontstyle21"/>
          <w:sz w:val="28"/>
          <w:szCs w:val="28"/>
        </w:rPr>
        <w:t xml:space="preserve"> Заявке на участие в закупке победителя определения поставщика (подрядчика, исполни 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• подписывают протокол подведения итогов определения поставщика (подрядчика, исполни теля) усиленными электронными подписями. 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ЗАКРЫТЫЙ ЭЛЕКТРОННЫЙ АУКЦИОН.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4.5. При осуществлении процедуры определения поставщика (подрядчика, исполнителя) путем проведения закрытого электронного аукциона в обязанности Комиссии входит следующее.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CE7A5A" w:rsidRPr="00B77159" w:rsidRDefault="00CE7A5A" w:rsidP="00CE7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7159">
        <w:rPr>
          <w:rStyle w:val="fontstyle21"/>
          <w:sz w:val="28"/>
          <w:szCs w:val="28"/>
        </w:rPr>
        <w:t>• рассматривает также и информацию и документы в части соответствия их требованиям, указанным в приглашении и предусмотренные пунктом 12 части 1 статьи 42 Закона № 44-ФЗ, и принимает решение о предоставлении участнику закупки документации о закупке либо об отказе в предоставлении документации о закупке по основаниям, предусмотренным частью 2 статьи 75 Закона № 44-ФЗ;</w:t>
      </w:r>
      <w:proofErr w:type="gramEnd"/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•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 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4.5.1.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proofErr w:type="gramStart"/>
      <w:r w:rsidRPr="00B77159">
        <w:rPr>
          <w:rStyle w:val="fontstyle21"/>
          <w:sz w:val="28"/>
          <w:szCs w:val="28"/>
        </w:rPr>
        <w:t>• 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 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2 -7 части 10 статьи 75 Закона № 44-ФЗ, а также</w:t>
      </w:r>
      <w:proofErr w:type="gramEnd"/>
      <w:r w:rsidRPr="00B77159">
        <w:rPr>
          <w:rStyle w:val="fontstyle21"/>
          <w:sz w:val="28"/>
          <w:szCs w:val="28"/>
        </w:rPr>
        <w:t xml:space="preserve">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proofErr w:type="gramStart"/>
      <w:r w:rsidRPr="00B77159">
        <w:rPr>
          <w:rStyle w:val="fontstyle21"/>
          <w:sz w:val="28"/>
          <w:szCs w:val="28"/>
        </w:rPr>
        <w:lastRenderedPageBreak/>
        <w:t xml:space="preserve">• 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B77159">
        <w:rPr>
          <w:rStyle w:val="fontstyle21"/>
          <w:sz w:val="28"/>
          <w:szCs w:val="28"/>
        </w:rPr>
        <w:t>абз</w:t>
      </w:r>
      <w:proofErr w:type="spellEnd"/>
      <w:r w:rsidRPr="00B77159">
        <w:rPr>
          <w:rStyle w:val="fontstyle21"/>
          <w:sz w:val="28"/>
          <w:szCs w:val="28"/>
        </w:rPr>
        <w:t>. 1 п. 9 ч. 3 ст. 49</w:t>
      </w:r>
      <w:proofErr w:type="gramEnd"/>
      <w:r w:rsidRPr="00B77159">
        <w:rPr>
          <w:rStyle w:val="fontstyle21"/>
          <w:sz w:val="28"/>
          <w:szCs w:val="28"/>
        </w:rPr>
        <w:t xml:space="preserve"> </w:t>
      </w:r>
      <w:proofErr w:type="gramStart"/>
      <w:r w:rsidRPr="00B77159">
        <w:rPr>
          <w:rStyle w:val="fontstyle21"/>
          <w:sz w:val="28"/>
          <w:szCs w:val="28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B77159">
        <w:rPr>
          <w:rStyle w:val="fontstyle21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номер;</w:t>
      </w:r>
    </w:p>
    <w:p w:rsidR="00CE7A5A" w:rsidRPr="00B77159" w:rsidRDefault="00CE7A5A" w:rsidP="00CE7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159">
        <w:rPr>
          <w:rStyle w:val="fontstyle21"/>
          <w:sz w:val="28"/>
          <w:szCs w:val="28"/>
        </w:rPr>
        <w:t>• подписывают протокол подведения итогов определения поставщика (подрядчика, исполни 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4.5.2. 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ЗАКРЫТЫЙ KOHK</w:t>
      </w:r>
      <w:proofErr w:type="gramStart"/>
      <w:r w:rsidRPr="00B77159">
        <w:rPr>
          <w:rStyle w:val="fontstyle21"/>
          <w:sz w:val="28"/>
          <w:szCs w:val="28"/>
        </w:rPr>
        <w:t>У</w:t>
      </w:r>
      <w:proofErr w:type="gramEnd"/>
      <w:r w:rsidRPr="00B77159">
        <w:rPr>
          <w:rStyle w:val="fontstyle21"/>
          <w:sz w:val="28"/>
          <w:szCs w:val="28"/>
        </w:rPr>
        <w:t>PC.</w:t>
      </w:r>
    </w:p>
    <w:p w:rsidR="00CE7A5A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4.6. При осуществлении процедуры определения поставщика (подрядчика, исполнителя) путем проведения закрытого конкурса в обязанности Комиссии входит следующее. 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4.6.1. Не ранее окончания срока подачи заявок на участие в закупке комиссия вскрывает поступившие заказчику до окончания такого срока конверты с заявками на участие в закупке. 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159">
        <w:rPr>
          <w:rStyle w:val="fontstyle21"/>
          <w:sz w:val="28"/>
          <w:szCs w:val="28"/>
        </w:rPr>
        <w:t>4.6.2. Не позднее десяти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 рядчика, исполнителя), установленной в документации о закупке члены комиссии: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4.6.2.1.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документах и о закупке или об отклонении заявки на участие в закупке; 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4.6.2.2. 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 частью 1 статьи 32 Федерального закона № 44-ФЗ (в случае установления таких критериев в документации о закупке); 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4.6.2.3. </w:t>
      </w:r>
      <w:proofErr w:type="gramStart"/>
      <w:r w:rsidRPr="00B77159">
        <w:rPr>
          <w:rStyle w:val="fontstyle21"/>
          <w:sz w:val="28"/>
          <w:szCs w:val="28"/>
        </w:rPr>
        <w:t xml:space="preserve">На основании результатов оценки, предусмотренной пунктом 4.6.2.2. настоящего положения, присваивают каждой заявке на участие в закупке, которая признана соответствующей документации о закупке, порядковый номер в порядке уменьшения степени выгодности содержащихся </w:t>
      </w:r>
      <w:r w:rsidRPr="00B77159">
        <w:rPr>
          <w:rStyle w:val="fontstyle21"/>
          <w:sz w:val="28"/>
          <w:szCs w:val="28"/>
        </w:rPr>
        <w:lastRenderedPageBreak/>
        <w:t>в таких заявках условий исполнения контракта и с учетом положений нормативных правовых актов, принятых в соответствии со статьей 14 Федерального закона № 44-ФЗ.</w:t>
      </w:r>
      <w:proofErr w:type="gramEnd"/>
      <w:r w:rsidRPr="00B77159">
        <w:rPr>
          <w:rStyle w:val="fontstyle21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proofErr w:type="gramStart"/>
      <w:r w:rsidRPr="00B77159">
        <w:rPr>
          <w:rStyle w:val="fontstyle21"/>
          <w:sz w:val="28"/>
          <w:szCs w:val="28"/>
        </w:rPr>
        <w:t>,</w:t>
      </w:r>
      <w:proofErr w:type="gramEnd"/>
      <w:r w:rsidRPr="00B77159">
        <w:rPr>
          <w:rStyle w:val="fontstyle21"/>
          <w:sz w:val="28"/>
          <w:szCs w:val="28"/>
        </w:rPr>
        <w:t xml:space="preserve">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 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4.6.3. Члены комиссии подписывают протокол подведения итогов определения поставщика (подрядчика, исполнителя). 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4.6.4. При осуществлении процедуры определения поставщика (подрядчика, исполнителя) путем проведения закрытого конкурса Комиссия также выполняет иные действия в соответствии с положениями Закона № 44-ФЗ.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ЗАКРЫТЫЙ АУКЦИОН.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4.7. При осуществлении процедуры определения поставщика (подрядчика, исполнителя) путем проведения закрытого аукциона в обязанности Комиссии входит следующее. 4.7.1. Не ранее окончания срока подачи заявок на участие в закупке комиссия вскрывает поступившие заказчику до окончания такого срока конверты с заявками на участие в закупке. 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4.7.2. Не позднее десяти рабочих дней со дня, следующего за датой окончания срока подачи заявок на участие в закупке, но не позднее даты окончания срока рассмотрения заявок на участие в закупке, установленной в документации о закупке члены комиссии: 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4.7.2.1. </w:t>
      </w:r>
      <w:proofErr w:type="gramStart"/>
      <w:r w:rsidRPr="00B77159">
        <w:rPr>
          <w:rStyle w:val="fontstyle21"/>
          <w:sz w:val="28"/>
          <w:szCs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1, 2, 5-10 части 11 статьи 73 Федерального закона № 44-Ф 1, а также в случае непредставления информации и документов, предусмотренных пунктом 3</w:t>
      </w:r>
      <w:proofErr w:type="gramEnd"/>
      <w:r w:rsidRPr="00B77159">
        <w:rPr>
          <w:rStyle w:val="fontstyle21"/>
          <w:sz w:val="28"/>
          <w:szCs w:val="28"/>
        </w:rPr>
        <w:t xml:space="preserve"> части 1 статьи 74 Федерального закона № 44-ФЗ, несоответствия </w:t>
      </w:r>
      <w:proofErr w:type="gramStart"/>
      <w:r w:rsidRPr="00B77159">
        <w:rPr>
          <w:rStyle w:val="fontstyle21"/>
          <w:sz w:val="28"/>
          <w:szCs w:val="28"/>
        </w:rPr>
        <w:t>таких</w:t>
      </w:r>
      <w:proofErr w:type="gramEnd"/>
      <w:r w:rsidRPr="00B77159">
        <w:rPr>
          <w:rStyle w:val="fontstyle21"/>
          <w:sz w:val="28"/>
          <w:szCs w:val="28"/>
        </w:rPr>
        <w:t xml:space="preserve"> информации и документации о закупке;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4.7.2.2. Подписывают протокол рассмотрения заявок на участие в закупке, который составляет заказчик. 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4.7.3. При осуществлении процедуры определения поставщика (подрядчика, исполнителя) путем проведения закрытого аукциона Комиссия также выполняет иные действия в соответствии с положениями Закона № 44-ФЗ.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CE7A5A" w:rsidRPr="00B77159" w:rsidRDefault="00CE7A5A" w:rsidP="00CE7A5A">
      <w:pPr>
        <w:spacing w:after="0" w:line="240" w:lineRule="auto"/>
        <w:jc w:val="center"/>
        <w:rPr>
          <w:rStyle w:val="fontstyle01"/>
          <w:sz w:val="28"/>
          <w:szCs w:val="28"/>
        </w:rPr>
      </w:pPr>
      <w:r w:rsidRPr="00B77159">
        <w:rPr>
          <w:rStyle w:val="fontstyle01"/>
          <w:sz w:val="28"/>
          <w:szCs w:val="28"/>
        </w:rPr>
        <w:t>5. Порядок создания и работ</w:t>
      </w:r>
      <w:r w:rsidRPr="00B77159">
        <w:rPr>
          <w:rStyle w:val="fontstyle21"/>
          <w:sz w:val="28"/>
          <w:szCs w:val="28"/>
        </w:rPr>
        <w:t>ы</w:t>
      </w:r>
      <w:r w:rsidRPr="00B77159">
        <w:rPr>
          <w:rStyle w:val="fontstyle01"/>
          <w:sz w:val="28"/>
          <w:szCs w:val="28"/>
        </w:rPr>
        <w:t xml:space="preserve"> Единой комиссии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5.1. Комиссия является коллегиальным органом заказчика, действующим на постоянной основе. Персональный состав Комиссии ее </w:t>
      </w:r>
      <w:r w:rsidRPr="00B77159">
        <w:rPr>
          <w:rStyle w:val="fontstyle21"/>
          <w:sz w:val="28"/>
          <w:szCs w:val="28"/>
        </w:rPr>
        <w:lastRenderedPageBreak/>
        <w:t xml:space="preserve">председатель, заместитель председателя, </w:t>
      </w:r>
      <w:proofErr w:type="gramStart"/>
      <w:r w:rsidRPr="00B77159">
        <w:rPr>
          <w:rStyle w:val="fontstyle21"/>
          <w:sz w:val="28"/>
          <w:szCs w:val="28"/>
        </w:rPr>
        <w:t>секретарь</w:t>
      </w:r>
      <w:proofErr w:type="gramEnd"/>
      <w:r w:rsidRPr="00B77159">
        <w:rPr>
          <w:rStyle w:val="fontstyle21"/>
          <w:sz w:val="28"/>
          <w:szCs w:val="28"/>
        </w:rPr>
        <w:t xml:space="preserve"> и члены Комиссии утверждаются приказом заказчика.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 Число членов Комиссии дол» но быть не менее трех человек 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5.3.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159">
        <w:rPr>
          <w:rFonts w:ascii="Times New Roman" w:hAnsi="Times New Roman"/>
          <w:sz w:val="28"/>
          <w:szCs w:val="28"/>
        </w:rPr>
        <w:t>5.4. Членами комиссии могут быть: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• физические лица, которые были привлечены в качестве экспертов к проведению экспертной оценке извещения об осуществлении закупки, документации о закупке (в случае 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CE7A5A" w:rsidRPr="00B77159" w:rsidRDefault="00CE7A5A" w:rsidP="00CE7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• физические лица, лично заинтересованные в результатах определения поставщиков (подрядчиков, исполнителей), в том числе физические лица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подавшие заявки на участие в таком определении или состояние в штате организаций, подавших </w:t>
      </w:r>
      <w:r w:rsidRPr="00B77159">
        <w:rPr>
          <w:rStyle w:val="fontstyle01"/>
          <w:sz w:val="28"/>
          <w:szCs w:val="28"/>
        </w:rPr>
        <w:t xml:space="preserve">данные </w:t>
      </w:r>
      <w:r w:rsidRPr="00B77159">
        <w:rPr>
          <w:rStyle w:val="fontstyle21"/>
          <w:sz w:val="28"/>
          <w:szCs w:val="28"/>
        </w:rPr>
        <w:t>заявки;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• физические лица, на которых способны оказать влияние участники закупки (в том числе физические организаций, членами участников закупки);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• лица, являющиеся участниками (акционерами) этих их органов управления, кредиторами указанных организаций;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proofErr w:type="gramStart"/>
      <w:r w:rsidRPr="00B77159">
        <w:rPr>
          <w:rStyle w:val="fontstyle21"/>
          <w:sz w:val="28"/>
          <w:szCs w:val="28"/>
        </w:rPr>
        <w:t>•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</w:t>
      </w:r>
      <w:proofErr w:type="gramEnd"/>
      <w:r w:rsidRPr="00B77159">
        <w:rPr>
          <w:rStyle w:val="fontstyle21"/>
          <w:sz w:val="28"/>
          <w:szCs w:val="28"/>
        </w:rPr>
        <w:t xml:space="preserve"> закупок.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proofErr w:type="gramStart"/>
      <w:r w:rsidRPr="00B77159">
        <w:rPr>
          <w:rStyle w:val="fontstyle21"/>
          <w:sz w:val="28"/>
          <w:szCs w:val="28"/>
        </w:rPr>
        <w:t xml:space="preserve">В случае выявления в составе комиссии указанных лиц заказчик, принявший решение </w:t>
      </w:r>
      <w:proofErr w:type="spellStart"/>
      <w:r w:rsidRPr="00B77159">
        <w:rPr>
          <w:rStyle w:val="fontstyle21"/>
          <w:sz w:val="28"/>
          <w:szCs w:val="28"/>
        </w:rPr>
        <w:t>o</w:t>
      </w:r>
      <w:proofErr w:type="spellEnd"/>
      <w:r w:rsidRPr="00B77159">
        <w:rPr>
          <w:rStyle w:val="fontstyle21"/>
          <w:sz w:val="28"/>
          <w:szCs w:val="28"/>
        </w:rPr>
        <w:t xml:space="preserve">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 </w:t>
      </w:r>
      <w:proofErr w:type="gramEnd"/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5.5. Замена члена комиссии допускается только по решению заказчика.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5.6. Комиссия правомочна осуществлять свои функции, если в заседании комиссии участвует не менее чем 50 процентов общего числа ее </w:t>
      </w:r>
      <w:r w:rsidRPr="00B77159">
        <w:rPr>
          <w:rStyle w:val="fontstyle21"/>
          <w:sz w:val="28"/>
          <w:szCs w:val="28"/>
        </w:rPr>
        <w:lastRenderedPageBreak/>
        <w:t>членов. Члены комиссии могут участвовать в таком заседание с использованием систем видеоконференц-связи с соблюдением требований законодательства РФ о защите государственной тайны.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Члены комиссии должны быть своевременно уведомлены председателем комиссии о месте (при необходимости), </w:t>
      </w:r>
      <w:proofErr w:type="spellStart"/>
      <w:r w:rsidRPr="00B77159">
        <w:rPr>
          <w:rStyle w:val="fontstyle21"/>
          <w:sz w:val="28"/>
          <w:szCs w:val="28"/>
        </w:rPr>
        <w:t>д</w:t>
      </w:r>
      <w:proofErr w:type="gramStart"/>
      <w:r w:rsidRPr="00B77159">
        <w:rPr>
          <w:rStyle w:val="fontstyle21"/>
          <w:sz w:val="28"/>
          <w:szCs w:val="28"/>
        </w:rPr>
        <w:t>a</w:t>
      </w:r>
      <w:proofErr w:type="gramEnd"/>
      <w:r w:rsidRPr="00B77159">
        <w:rPr>
          <w:rStyle w:val="fontstyle21"/>
          <w:sz w:val="28"/>
          <w:szCs w:val="28"/>
        </w:rPr>
        <w:t>тe</w:t>
      </w:r>
      <w:proofErr w:type="spellEnd"/>
      <w:r w:rsidRPr="00B77159">
        <w:rPr>
          <w:rStyle w:val="fontstyle21"/>
          <w:sz w:val="28"/>
          <w:szCs w:val="28"/>
        </w:rPr>
        <w:t xml:space="preserve"> и времени проведения заседания комиссии. Делегирование членами комиссии своих полномочий иным лицам не допускается. 5.7. Уведомление членов Комиссии о месте, дате и времени проведения заседаний комиссии осуществляется не </w:t>
      </w:r>
      <w:proofErr w:type="gramStart"/>
      <w:r w:rsidRPr="00B77159">
        <w:rPr>
          <w:rStyle w:val="fontstyle21"/>
          <w:sz w:val="28"/>
          <w:szCs w:val="28"/>
        </w:rPr>
        <w:t>позднее</w:t>
      </w:r>
      <w:proofErr w:type="gramEnd"/>
      <w:r w:rsidRPr="00B77159">
        <w:rPr>
          <w:rStyle w:val="fontstyle21"/>
          <w:sz w:val="28"/>
          <w:szCs w:val="28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5.8. Председатель Комиссии либо лицо, его замещающее: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— осуществляет общее руководство работой Комиссии и обеспечивает выполнение настоящего положения;</w:t>
      </w:r>
    </w:p>
    <w:p w:rsidR="00CE7A5A" w:rsidRPr="00B77159" w:rsidRDefault="00CE7A5A" w:rsidP="00CE7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159">
        <w:rPr>
          <w:rStyle w:val="fontstyle21"/>
          <w:sz w:val="28"/>
          <w:szCs w:val="28"/>
        </w:rPr>
        <w:t>— объявляет заседание правомочным или выносит решение о его переносе из-за отсутствия необходимого количества членов;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— открывает и ведет заседание Комиссии, объявляет перерывы;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— в случае необходимости выносит на обсуждение Комиссии вопрос о привлечении к работе экспертов.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 xml:space="preserve">5.9.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 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CE7A5A" w:rsidRPr="00B77159" w:rsidRDefault="00CE7A5A" w:rsidP="00CE7A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7159">
        <w:rPr>
          <w:rFonts w:ascii="Times New Roman" w:hAnsi="Times New Roman"/>
          <w:b/>
          <w:bCs/>
          <w:color w:val="000000"/>
          <w:sz w:val="28"/>
          <w:szCs w:val="28"/>
        </w:rPr>
        <w:t>6. Права, обязанности и ответственность Единой комиссии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159">
        <w:rPr>
          <w:rFonts w:ascii="Times New Roman" w:hAnsi="Times New Roman"/>
          <w:color w:val="000000"/>
          <w:sz w:val="28"/>
          <w:szCs w:val="28"/>
        </w:rPr>
        <w:t>6.1. Члены Комиссии вправе: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— знакомиться со всеми представленными на рассмотрение документами и сведениями, составляющими заявку на участие в закупке;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— выступать по вопросам повестки дня на заседаниях Комиссии;</w:t>
      </w:r>
    </w:p>
    <w:p w:rsidR="00CE7A5A" w:rsidRPr="00B77159" w:rsidRDefault="00CE7A5A" w:rsidP="00CE7A5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—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 w:rsidRPr="00B77159">
        <w:rPr>
          <w:rStyle w:val="fontstyle21"/>
          <w:sz w:val="28"/>
          <w:szCs w:val="28"/>
        </w:rPr>
        <w:t>6.2. Члены Комиссии обязаны:</w:t>
      </w:r>
    </w:p>
    <w:p w:rsidR="00CE7A5A" w:rsidRPr="00B77159" w:rsidRDefault="00CE7A5A" w:rsidP="00CE7A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7159">
        <w:rPr>
          <w:rStyle w:val="fontstyle21"/>
          <w:sz w:val="28"/>
          <w:szCs w:val="28"/>
        </w:rPr>
        <w:t>—</w:t>
      </w:r>
      <w:r w:rsidRPr="00B77159">
        <w:rPr>
          <w:rFonts w:ascii="Times New Roman" w:hAnsi="Times New Roman"/>
          <w:color w:val="000000"/>
          <w:sz w:val="28"/>
          <w:szCs w:val="28"/>
        </w:rPr>
        <w:t xml:space="preserve"> присутствовать на заседаниях Комиссии, за исключением случаев, вызванных уважительными причинами (временная командировка и другие уважительные причины);</w:t>
      </w:r>
    </w:p>
    <w:p w:rsidR="00CE7A5A" w:rsidRPr="00B77159" w:rsidRDefault="00CE7A5A" w:rsidP="00CE7A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7159">
        <w:rPr>
          <w:rFonts w:ascii="Times New Roman" w:hAnsi="Times New Roman"/>
          <w:color w:val="000000"/>
          <w:sz w:val="28"/>
          <w:szCs w:val="28"/>
        </w:rPr>
        <w:t>— принимать решения в пределах своей компетенции.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15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6.3. Решение Комиссии, принятое в нарушение требований </w:t>
      </w:r>
      <w:proofErr w:type="spellStart"/>
      <w:r w:rsidRPr="00B77159">
        <w:rPr>
          <w:rFonts w:ascii="Times New Roman" w:hAnsi="Times New Roman"/>
          <w:bCs/>
          <w:color w:val="000000"/>
          <w:sz w:val="28"/>
          <w:szCs w:val="28"/>
        </w:rPr>
        <w:t>Закона</w:t>
      </w:r>
      <w:r w:rsidRPr="00B77159">
        <w:rPr>
          <w:rFonts w:ascii="Times New Roman" w:hAnsi="Times New Roman"/>
          <w:color w:val="000000"/>
          <w:sz w:val="28"/>
          <w:szCs w:val="28"/>
        </w:rPr>
        <w:t>№</w:t>
      </w:r>
      <w:proofErr w:type="spellEnd"/>
      <w:r w:rsidRPr="00B77159">
        <w:rPr>
          <w:rFonts w:ascii="Times New Roman" w:hAnsi="Times New Roman"/>
          <w:color w:val="000000"/>
          <w:sz w:val="28"/>
          <w:szCs w:val="28"/>
        </w:rPr>
        <w:t xml:space="preserve"> 44-ФЗ и настоящего положения, может быть обжаловано любым участником закупки в порядке, </w:t>
      </w:r>
      <w:r w:rsidRPr="00B77159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установленном </w:t>
      </w:r>
      <w:r w:rsidRPr="00B77159">
        <w:rPr>
          <w:rFonts w:ascii="Times New Roman" w:hAnsi="Times New Roman"/>
          <w:color w:val="000000"/>
          <w:sz w:val="28"/>
          <w:szCs w:val="28"/>
        </w:rPr>
        <w:t xml:space="preserve">Законом от 05.04.2013 г. № 44-ФЗ, и </w:t>
      </w:r>
      <w:r w:rsidRPr="00B77159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признано </w:t>
      </w:r>
      <w:r w:rsidRPr="00B77159">
        <w:rPr>
          <w:rFonts w:ascii="Times New Roman" w:hAnsi="Times New Roman"/>
          <w:color w:val="000000"/>
          <w:sz w:val="28"/>
          <w:szCs w:val="28"/>
        </w:rPr>
        <w:t xml:space="preserve">недействительным по решению контрольного органа в сфере </w:t>
      </w:r>
      <w:r w:rsidRPr="00B77159">
        <w:rPr>
          <w:rFonts w:ascii="Times New Roman" w:hAnsi="Times New Roman"/>
          <w:b/>
          <w:bCs/>
          <w:color w:val="000000"/>
          <w:sz w:val="28"/>
          <w:szCs w:val="28"/>
        </w:rPr>
        <w:t>закупок.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159">
        <w:rPr>
          <w:rFonts w:ascii="Times New Roman" w:hAnsi="Times New Roman"/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уголовную ответственность в соответствии с законодательством РФ.</w:t>
      </w:r>
    </w:p>
    <w:p w:rsidR="00CE7A5A" w:rsidRPr="00B77159" w:rsidRDefault="00CE7A5A" w:rsidP="00CE7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159">
        <w:rPr>
          <w:rFonts w:ascii="Times New Roman" w:hAnsi="Times New Roman"/>
          <w:color w:val="000000"/>
          <w:sz w:val="28"/>
          <w:szCs w:val="28"/>
        </w:rPr>
        <w:t>6.5. Не реже чем один раз в два года по решению заказчика может осуществляться ротация членов Комиссии. Такая ротация заключается в замене не менее 50 процентов членов Комиссии в целях недопущения работы в составе комиссии заинтересованных лиц, а так же снижение и предотвращения коррупционных рисков и повышения качества осуществления закупок.</w:t>
      </w:r>
    </w:p>
    <w:p w:rsidR="00CE7A5A" w:rsidRPr="00B77159" w:rsidRDefault="00CE7A5A" w:rsidP="00CE7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A5A" w:rsidRDefault="00CE7A5A" w:rsidP="00CE7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A5A"/>
    <w:rsid w:val="006A3920"/>
    <w:rsid w:val="00777560"/>
    <w:rsid w:val="0078328D"/>
    <w:rsid w:val="00B838AA"/>
    <w:rsid w:val="00C616CB"/>
    <w:rsid w:val="00CE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E7A5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E7A5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CE7A5A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5305</Words>
  <Characters>30240</Characters>
  <Application>Microsoft Office Word</Application>
  <DocSecurity>0</DocSecurity>
  <Lines>252</Lines>
  <Paragraphs>70</Paragraphs>
  <ScaleCrop>false</ScaleCrop>
  <Company>Microsoft</Company>
  <LinksUpToDate>false</LinksUpToDate>
  <CharactersWithSpaces>35475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2024-04-05T02:45:00Z</dcterms:created>
  <dcterms:modified xsi:type="dcterms:W3CDTF">2024-04-05T02:55:00Z</dcterms:modified>
</cp:coreProperties>
</file>