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0B" w:rsidRDefault="00613D0B" w:rsidP="00613D0B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613D0B" w:rsidRDefault="00613D0B" w:rsidP="00613D0B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 w:rsidRPr="002A16F8">
        <w:rPr>
          <w:rFonts w:eastAsia="Times New Roman" w:cs="Times New Roman"/>
          <w:color w:val="000000"/>
        </w:rPr>
        <w:t xml:space="preserve">от </w:t>
      </w:r>
      <w:r w:rsidR="002A16F8">
        <w:rPr>
          <w:rFonts w:eastAsia="Times New Roman" w:cs="Times New Roman"/>
          <w:color w:val="000000"/>
        </w:rPr>
        <w:t>04.02.2020г. № 6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613D0B" w:rsidRDefault="00613D0B" w:rsidP="00613D0B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индивидуального жилищного строительства.</w:t>
      </w:r>
    </w:p>
    <w:p w:rsidR="00613D0B" w:rsidRDefault="00613D0B" w:rsidP="00613D0B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Аукцион проводится во исполнение Постановления администрации ГП «Могойтуй» </w:t>
      </w:r>
      <w:r w:rsidR="002A16F8" w:rsidRPr="002A16F8">
        <w:rPr>
          <w:rFonts w:eastAsia="Times New Roman" w:cs="Times New Roman"/>
          <w:color w:val="000000"/>
          <w:sz w:val="28"/>
          <w:szCs w:val="28"/>
        </w:rPr>
        <w:t>от 04.02.2020г. № 6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«Об аукционе на право заключения договора аренды земельного участка» и является открытым по составу участников и по форме подачи заявок.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тел. (30255) 2-22-30).</w:t>
      </w:r>
      <w:proofErr w:type="gramEnd"/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Дата начала приема заявок на участие в аукционе: </w:t>
      </w:r>
      <w:r w:rsidR="00200D62">
        <w:rPr>
          <w:rFonts w:eastAsia="Times New Roman" w:cs="Times New Roman"/>
          <w:sz w:val="28"/>
          <w:szCs w:val="28"/>
        </w:rPr>
        <w:t>05 февраля 2020</w:t>
      </w:r>
      <w:r>
        <w:rPr>
          <w:rFonts w:eastAsia="Times New Roman" w:cs="Times New Roman"/>
          <w:sz w:val="28"/>
          <w:szCs w:val="28"/>
        </w:rPr>
        <w:t xml:space="preserve"> года.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Дата окончания приема заявок на участие в аукционе: </w:t>
      </w:r>
      <w:r w:rsidR="00200D62">
        <w:rPr>
          <w:rFonts w:eastAsia="Times New Roman" w:cs="Times New Roman"/>
          <w:sz w:val="28"/>
          <w:szCs w:val="28"/>
        </w:rPr>
        <w:t>05 марта 2020</w:t>
      </w:r>
      <w:r>
        <w:rPr>
          <w:rFonts w:eastAsia="Times New Roman" w:cs="Times New Roman"/>
          <w:sz w:val="28"/>
          <w:szCs w:val="28"/>
        </w:rPr>
        <w:t xml:space="preserve"> года.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Время и место приема заявок на участие в аукционе: по рабочим дням с 08-45 часов до 18-00 часов по местному времени (обеденный перерыв с 13-00 часов до 14-00 часов)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Дата, время, место определения участников аукциона: </w:t>
      </w:r>
      <w:r w:rsidR="00200D62">
        <w:rPr>
          <w:rFonts w:eastAsia="Times New Roman" w:cs="Times New Roman"/>
          <w:sz w:val="28"/>
          <w:szCs w:val="28"/>
        </w:rPr>
        <w:t>06</w:t>
      </w:r>
      <w:r>
        <w:rPr>
          <w:rFonts w:eastAsia="Times New Roman" w:cs="Times New Roman"/>
          <w:sz w:val="28"/>
          <w:szCs w:val="28"/>
        </w:rPr>
        <w:t xml:space="preserve"> </w:t>
      </w:r>
      <w:r w:rsidR="00200D62">
        <w:rPr>
          <w:rFonts w:eastAsia="Times New Roman" w:cs="Times New Roman"/>
          <w:sz w:val="28"/>
          <w:szCs w:val="28"/>
        </w:rPr>
        <w:t>марта</w:t>
      </w:r>
      <w:r>
        <w:rPr>
          <w:rFonts w:eastAsia="Times New Roman" w:cs="Times New Roman"/>
          <w:sz w:val="28"/>
          <w:szCs w:val="28"/>
        </w:rPr>
        <w:t xml:space="preserve"> 2</w:t>
      </w:r>
      <w:r w:rsidR="00200D62">
        <w:rPr>
          <w:rFonts w:eastAsia="Times New Roman" w:cs="Times New Roman"/>
          <w:sz w:val="28"/>
          <w:szCs w:val="28"/>
        </w:rPr>
        <w:t>020</w:t>
      </w:r>
      <w:r>
        <w:rPr>
          <w:rFonts w:eastAsia="Times New Roman" w:cs="Times New Roman"/>
          <w:sz w:val="28"/>
          <w:szCs w:val="28"/>
        </w:rPr>
        <w:t xml:space="preserve">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 Лот № 1 — в 09-00 часов по местному времени; Лот № 2 — в 09-20 часов по местному времени; Лот № 3 — в 09-40 часов по местному времени, Лот № 4 — в 10-00 часов по местному времени, Лот № 5 — в 10-20 часов по местному времени, Лот № 6 — в 10-40 часов по местному времени, Лот № 7 — в 11-00 часов по местному времени</w:t>
      </w:r>
      <w:r w:rsidR="002A16F8">
        <w:rPr>
          <w:rFonts w:eastAsia="Times New Roman" w:cs="Times New Roman"/>
          <w:sz w:val="28"/>
          <w:szCs w:val="28"/>
        </w:rPr>
        <w:t>, Лот № 8</w:t>
      </w:r>
      <w:r w:rsidR="002A16F8">
        <w:rPr>
          <w:rFonts w:eastAsia="Times New Roman" w:cs="Times New Roman"/>
          <w:sz w:val="28"/>
          <w:szCs w:val="28"/>
        </w:rPr>
        <w:t xml:space="preserve"> — </w:t>
      </w:r>
      <w:proofErr w:type="gramStart"/>
      <w:r w:rsidR="002A16F8">
        <w:rPr>
          <w:rFonts w:eastAsia="Times New Roman" w:cs="Times New Roman"/>
          <w:sz w:val="28"/>
          <w:szCs w:val="28"/>
        </w:rPr>
        <w:t>в</w:t>
      </w:r>
      <w:proofErr w:type="gramEnd"/>
      <w:r w:rsidR="002A16F8">
        <w:rPr>
          <w:rFonts w:eastAsia="Times New Roman" w:cs="Times New Roman"/>
          <w:sz w:val="28"/>
          <w:szCs w:val="28"/>
        </w:rPr>
        <w:t xml:space="preserve"> 11-</w:t>
      </w:r>
      <w:r w:rsidR="002A16F8">
        <w:rPr>
          <w:rFonts w:eastAsia="Times New Roman" w:cs="Times New Roman"/>
          <w:sz w:val="28"/>
          <w:szCs w:val="28"/>
        </w:rPr>
        <w:t>2</w:t>
      </w:r>
      <w:r w:rsidR="002A16F8">
        <w:rPr>
          <w:rFonts w:eastAsia="Times New Roman" w:cs="Times New Roman"/>
          <w:sz w:val="28"/>
          <w:szCs w:val="28"/>
        </w:rPr>
        <w:t xml:space="preserve">0 </w:t>
      </w:r>
      <w:proofErr w:type="gramStart"/>
      <w:r w:rsidR="002A16F8">
        <w:rPr>
          <w:rFonts w:eastAsia="Times New Roman" w:cs="Times New Roman"/>
          <w:sz w:val="28"/>
          <w:szCs w:val="28"/>
        </w:rPr>
        <w:t>часов</w:t>
      </w:r>
      <w:proofErr w:type="gramEnd"/>
      <w:r w:rsidR="002A16F8">
        <w:rPr>
          <w:rFonts w:eastAsia="Times New Roman" w:cs="Times New Roman"/>
          <w:sz w:val="28"/>
          <w:szCs w:val="28"/>
        </w:rPr>
        <w:t xml:space="preserve"> по местному времени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Дата, время и место проведения аукциона: </w:t>
      </w:r>
      <w:r w:rsidR="00200D62">
        <w:rPr>
          <w:rFonts w:eastAsia="Times New Roman" w:cs="Times New Roman"/>
          <w:sz w:val="28"/>
          <w:szCs w:val="28"/>
        </w:rPr>
        <w:t>10 марта 2020</w:t>
      </w:r>
      <w:r>
        <w:rPr>
          <w:rFonts w:eastAsia="Times New Roman" w:cs="Times New Roman"/>
          <w:sz w:val="28"/>
          <w:szCs w:val="28"/>
        </w:rPr>
        <w:t xml:space="preserve">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10. </w:t>
      </w:r>
      <w:proofErr w:type="gramStart"/>
      <w:r>
        <w:rPr>
          <w:rFonts w:eastAsia="Times New Roman" w:cs="Times New Roman"/>
          <w:sz w:val="28"/>
          <w:szCs w:val="28"/>
        </w:rPr>
        <w:t xml:space="preserve">Лот № 1 — в 10-30 часов по местному времени, Лот № 2 — в 11-00 часов по местному времени,   Лот № 3 — в 11-30 часов по </w:t>
      </w:r>
      <w:r>
        <w:rPr>
          <w:rFonts w:eastAsia="Times New Roman" w:cs="Times New Roman"/>
          <w:sz w:val="28"/>
          <w:szCs w:val="28"/>
        </w:rPr>
        <w:lastRenderedPageBreak/>
        <w:t>местному времени, Лот № 4 — в 12-00 часов по местному времени, Лот № 5 — в 12-30 часов по местному времени, Лот № 6 — в 14-30 часов по местному времени, Лот № 7 — в 15-00 часов по местному времени</w:t>
      </w:r>
      <w:r w:rsidR="002A16F8">
        <w:rPr>
          <w:rFonts w:eastAsia="Times New Roman" w:cs="Times New Roman"/>
          <w:sz w:val="28"/>
          <w:szCs w:val="28"/>
        </w:rPr>
        <w:t>, Лот № 8</w:t>
      </w:r>
      <w:r w:rsidR="002A16F8">
        <w:rPr>
          <w:rFonts w:eastAsia="Times New Roman" w:cs="Times New Roman"/>
          <w:sz w:val="28"/>
          <w:szCs w:val="28"/>
        </w:rPr>
        <w:t xml:space="preserve"> — в 1</w:t>
      </w:r>
      <w:r w:rsidR="002A16F8">
        <w:rPr>
          <w:rFonts w:eastAsia="Times New Roman" w:cs="Times New Roman"/>
          <w:sz w:val="28"/>
          <w:szCs w:val="28"/>
        </w:rPr>
        <w:t>5</w:t>
      </w:r>
      <w:r w:rsidR="002A16F8">
        <w:rPr>
          <w:rFonts w:eastAsia="Times New Roman" w:cs="Times New Roman"/>
          <w:sz w:val="28"/>
          <w:szCs w:val="28"/>
        </w:rPr>
        <w:t>-</w:t>
      </w:r>
      <w:r w:rsidR="002A16F8">
        <w:rPr>
          <w:rFonts w:eastAsia="Times New Roman" w:cs="Times New Roman"/>
          <w:sz w:val="28"/>
          <w:szCs w:val="28"/>
        </w:rPr>
        <w:t>3</w:t>
      </w:r>
      <w:r w:rsidR="002A16F8">
        <w:rPr>
          <w:rFonts w:eastAsia="Times New Roman" w:cs="Times New Roman"/>
          <w:sz w:val="28"/>
          <w:szCs w:val="28"/>
        </w:rPr>
        <w:t>0</w:t>
      </w:r>
      <w:proofErr w:type="gramEnd"/>
      <w:r w:rsidR="002A16F8">
        <w:rPr>
          <w:rFonts w:eastAsia="Times New Roman" w:cs="Times New Roman"/>
          <w:sz w:val="28"/>
          <w:szCs w:val="28"/>
        </w:rPr>
        <w:t xml:space="preserve"> часов по местному времени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Регистрация участников аукциона производится </w:t>
      </w:r>
      <w:r w:rsidR="00200D62">
        <w:rPr>
          <w:rFonts w:eastAsia="Times New Roman" w:cs="Times New Roman"/>
          <w:sz w:val="28"/>
          <w:szCs w:val="28"/>
        </w:rPr>
        <w:t>10 марта 2020</w:t>
      </w:r>
      <w:r>
        <w:rPr>
          <w:rFonts w:eastAsia="Times New Roman" w:cs="Times New Roman"/>
          <w:sz w:val="28"/>
          <w:szCs w:val="28"/>
        </w:rPr>
        <w:t xml:space="preserve"> года за 10 минут до начала аукциона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613D0B" w:rsidRDefault="00613D0B" w:rsidP="00613D0B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Дата, время и порядок осмотра земельного участка на местности: 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613D0B" w:rsidRDefault="00613D0B" w:rsidP="00613D0B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Style w:val="a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4"/>
        <w:gridCol w:w="4061"/>
        <w:gridCol w:w="1917"/>
        <w:gridCol w:w="2608"/>
      </w:tblGrid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055650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 w:rsidR="00055650">
              <w:rPr>
                <w:rFonts w:eastAsia="Times New Roman" w:cs="Times New Roman"/>
              </w:rPr>
              <w:t>Саянская</w:t>
            </w:r>
            <w:proofErr w:type="gramEnd"/>
            <w:r>
              <w:rPr>
                <w:rFonts w:eastAsia="Times New Roman" w:cs="Times New Roman"/>
              </w:rPr>
              <w:t xml:space="preserve">, д. </w:t>
            </w:r>
            <w:r w:rsidR="00055650">
              <w:rPr>
                <w:rFonts w:eastAsia="Times New Roman" w:cs="Times New Roman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055650" w:rsidP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1345,84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055650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</w:t>
            </w:r>
            <w:r w:rsidR="00055650">
              <w:rPr>
                <w:rFonts w:eastAsia="Times New Roman" w:cs="Times New Roman"/>
              </w:rPr>
              <w:t>26</w:t>
            </w:r>
            <w:r>
              <w:rPr>
                <w:rFonts w:eastAsia="Times New Roman" w:cs="Times New Roman"/>
              </w:rPr>
              <w:t>:</w:t>
            </w:r>
            <w:r w:rsidR="00055650">
              <w:rPr>
                <w:rFonts w:eastAsia="Times New Roman" w:cs="Times New Roman"/>
              </w:rPr>
              <w:t>19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055650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 w:rsidR="00055650">
              <w:rPr>
                <w:rFonts w:eastAsia="Times New Roman" w:cs="Times New Roman"/>
              </w:rPr>
              <w:t>Бальжимы</w:t>
            </w:r>
            <w:proofErr w:type="spellEnd"/>
            <w:r w:rsidR="00055650">
              <w:rPr>
                <w:rFonts w:eastAsia="Times New Roman" w:cs="Times New Roman"/>
              </w:rPr>
              <w:t xml:space="preserve"> Доржиевой</w:t>
            </w:r>
            <w:r>
              <w:rPr>
                <w:rFonts w:eastAsia="Times New Roman" w:cs="Times New Roman"/>
              </w:rPr>
              <w:t>, д. 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F12DC8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</w:t>
            </w:r>
            <w:r w:rsidR="00F12DC8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1:</w:t>
            </w:r>
            <w:r w:rsidR="00F12DC8">
              <w:rPr>
                <w:rFonts w:eastAsia="Times New Roman" w:cs="Times New Roman"/>
              </w:rPr>
              <w:t>941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 w:rsidR="00F12DC8">
              <w:rPr>
                <w:rFonts w:eastAsia="Times New Roman" w:cs="Times New Roman"/>
              </w:rPr>
              <w:t>Бальжимы</w:t>
            </w:r>
            <w:proofErr w:type="spellEnd"/>
            <w:r w:rsidR="00F12DC8">
              <w:rPr>
                <w:rFonts w:eastAsia="Times New Roman" w:cs="Times New Roman"/>
              </w:rPr>
              <w:t xml:space="preserve"> Доржиевой, д. 77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F12DC8">
              <w:rPr>
                <w:rFonts w:eastAsia="Times New Roman" w:cs="Times New Roman"/>
              </w:rPr>
              <w:t>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</w:t>
            </w:r>
            <w:r w:rsidR="00F12DC8">
              <w:rPr>
                <w:rFonts w:eastAsia="Times New Roman" w:cs="Times New Roman"/>
              </w:rPr>
              <w:t>01</w:t>
            </w:r>
            <w:r>
              <w:rPr>
                <w:rFonts w:eastAsia="Times New Roman" w:cs="Times New Roman"/>
              </w:rPr>
              <w:t>:</w:t>
            </w:r>
            <w:r w:rsidR="00F12DC8">
              <w:rPr>
                <w:rFonts w:eastAsia="Times New Roman" w:cs="Times New Roman"/>
              </w:rPr>
              <w:t>942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 w:rsidR="00F12DC8">
              <w:rPr>
                <w:rFonts w:eastAsia="Times New Roman" w:cs="Times New Roman"/>
              </w:rPr>
              <w:t>Олимпийская</w:t>
            </w:r>
            <w:proofErr w:type="gramEnd"/>
            <w:r>
              <w:rPr>
                <w:rFonts w:eastAsia="Times New Roman" w:cs="Times New Roman"/>
              </w:rPr>
              <w:t>, д. 1</w:t>
            </w:r>
            <w:r w:rsidR="00F12DC8">
              <w:rPr>
                <w:rFonts w:eastAsia="Times New Roman" w:cs="Times New Roman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F12DC8">
              <w:rPr>
                <w:rFonts w:eastAsia="Times New Roman" w:cs="Times New Roman"/>
              </w:rPr>
              <w:t>026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</w:t>
            </w:r>
            <w:r w:rsidR="00F12DC8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:</w:t>
            </w:r>
            <w:r w:rsidR="00F12DC8">
              <w:rPr>
                <w:rFonts w:eastAsia="Times New Roman" w:cs="Times New Roman"/>
              </w:rPr>
              <w:t>940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r w:rsidR="00F12DC8">
              <w:rPr>
                <w:rFonts w:eastAsia="Times New Roman" w:cs="Times New Roman"/>
              </w:rPr>
              <w:t xml:space="preserve">Т. </w:t>
            </w:r>
            <w:proofErr w:type="spellStart"/>
            <w:r w:rsidR="00F12DC8">
              <w:rPr>
                <w:rFonts w:eastAsia="Times New Roman" w:cs="Times New Roman"/>
              </w:rPr>
              <w:t>Тобоева</w:t>
            </w:r>
            <w:proofErr w:type="spellEnd"/>
            <w:r>
              <w:rPr>
                <w:rFonts w:eastAsia="Times New Roman" w:cs="Times New Roman"/>
              </w:rPr>
              <w:t xml:space="preserve">, д. </w:t>
            </w:r>
            <w:r w:rsidR="00F12DC8">
              <w:rPr>
                <w:rFonts w:eastAsia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5B0AA5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="00F12DC8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</w:t>
            </w:r>
            <w:r w:rsidR="005B0AA5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:</w:t>
            </w:r>
            <w:r w:rsidR="005B0AA5">
              <w:rPr>
                <w:rFonts w:eastAsia="Times New Roman" w:cs="Times New Roman"/>
              </w:rPr>
              <w:t>4</w:t>
            </w:r>
            <w:r w:rsidR="00F12DC8">
              <w:rPr>
                <w:rFonts w:eastAsia="Times New Roman" w:cs="Times New Roman"/>
              </w:rPr>
              <w:t>26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 w:rsidR="00F12DC8">
              <w:rPr>
                <w:rFonts w:eastAsia="Times New Roman" w:cs="Times New Roman"/>
              </w:rPr>
              <w:t>Читинская</w:t>
            </w:r>
            <w:proofErr w:type="gramEnd"/>
            <w:r>
              <w:rPr>
                <w:rFonts w:eastAsia="Times New Roman" w:cs="Times New Roman"/>
              </w:rPr>
              <w:t xml:space="preserve">, д. </w:t>
            </w:r>
            <w:r w:rsidR="00F12DC8">
              <w:rPr>
                <w:rFonts w:eastAsia="Times New Roman" w:cs="Times New Roman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="00F12DC8">
              <w:rPr>
                <w:rFonts w:eastAsia="Times New Roman" w:cs="Times New Roman"/>
              </w:rPr>
              <w:t>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</w:t>
            </w:r>
            <w:r w:rsidR="00F12DC8">
              <w:rPr>
                <w:rFonts w:eastAsia="Times New Roman" w:cs="Times New Roman"/>
              </w:rPr>
              <w:t>55</w:t>
            </w:r>
            <w:r>
              <w:rPr>
                <w:rFonts w:eastAsia="Times New Roman" w:cs="Times New Roman"/>
              </w:rPr>
              <w:t>:</w:t>
            </w:r>
            <w:r w:rsidR="00F12DC8">
              <w:rPr>
                <w:rFonts w:eastAsia="Times New Roman" w:cs="Times New Roman"/>
              </w:rPr>
              <w:t>224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 w:rsidR="00F12DC8">
              <w:rPr>
                <w:rFonts w:eastAsia="Times New Roman" w:cs="Times New Roman"/>
              </w:rPr>
              <w:t>Цырена</w:t>
            </w:r>
            <w:proofErr w:type="spellEnd"/>
            <w:r w:rsidR="00F12DC8">
              <w:rPr>
                <w:rFonts w:eastAsia="Times New Roman" w:cs="Times New Roman"/>
              </w:rPr>
              <w:t xml:space="preserve"> </w:t>
            </w:r>
            <w:proofErr w:type="spellStart"/>
            <w:r w:rsidR="00F12DC8">
              <w:rPr>
                <w:rFonts w:eastAsia="Times New Roman" w:cs="Times New Roman"/>
              </w:rPr>
              <w:t>Цыренжапова</w:t>
            </w:r>
            <w:proofErr w:type="spellEnd"/>
            <w:r w:rsidR="00F12DC8">
              <w:rPr>
                <w:rFonts w:eastAsia="Times New Roman" w:cs="Times New Roman"/>
              </w:rPr>
              <w:t>, д. 2</w:t>
            </w:r>
            <w:r w:rsidR="005B0AA5">
              <w:rPr>
                <w:rFonts w:eastAsia="Times New Roman" w:cs="Times New Roman"/>
              </w:rPr>
              <w:t>9</w:t>
            </w:r>
            <w:r w:rsidR="00F12DC8">
              <w:rPr>
                <w:rFonts w:eastAsia="Times New Roman" w:cs="Times New Roman"/>
              </w:rPr>
              <w:t>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F12DC8">
              <w:rPr>
                <w:rFonts w:eastAsia="Times New Roman" w:cs="Times New Roman"/>
              </w:rPr>
              <w:t>111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5B0AA5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</w:t>
            </w:r>
            <w:r w:rsidR="00F12DC8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:</w:t>
            </w:r>
            <w:r w:rsidR="00F12DC8">
              <w:rPr>
                <w:rFonts w:eastAsia="Times New Roman" w:cs="Times New Roman"/>
              </w:rPr>
              <w:t>1019</w:t>
            </w:r>
          </w:p>
        </w:tc>
      </w:tr>
      <w:tr w:rsidR="002A16F8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8" w:rsidRDefault="002A16F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8" w:rsidRDefault="002A16F8" w:rsidP="002A16F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>
              <w:rPr>
                <w:rFonts w:eastAsia="Times New Roman" w:cs="Times New Roman"/>
              </w:rPr>
              <w:lastRenderedPageBreak/>
              <w:t>Промышленная</w:t>
            </w:r>
            <w:proofErr w:type="gramEnd"/>
            <w:r>
              <w:rPr>
                <w:rFonts w:eastAsia="Times New Roman" w:cs="Times New Roman"/>
              </w:rPr>
              <w:t>, д. 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8" w:rsidRDefault="002A16F8" w:rsidP="00C76A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</w:t>
            </w:r>
            <w:r w:rsidR="00C76A0B">
              <w:rPr>
                <w:rFonts w:eastAsia="Times New Roman" w:cs="Times New Roman"/>
              </w:rPr>
              <w:t>304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8" w:rsidRDefault="002A16F8" w:rsidP="00C76A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</w:t>
            </w:r>
            <w:r w:rsidR="00C76A0B">
              <w:rPr>
                <w:rFonts w:eastAsia="Times New Roman" w:cs="Times New Roman"/>
              </w:rPr>
              <w:t>45</w:t>
            </w:r>
            <w:r>
              <w:rPr>
                <w:rFonts w:eastAsia="Times New Roman" w:cs="Times New Roman"/>
              </w:rPr>
              <w:t>:</w:t>
            </w:r>
            <w:r w:rsidR="00C76A0B">
              <w:rPr>
                <w:rFonts w:eastAsia="Times New Roman" w:cs="Times New Roman"/>
              </w:rPr>
              <w:t>260</w:t>
            </w:r>
          </w:p>
        </w:tc>
      </w:tr>
    </w:tbl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613D0B" w:rsidRDefault="00613D0B" w:rsidP="00613D0B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F12DC8">
        <w:rPr>
          <w:rFonts w:eastAsia="Times New Roman" w:cs="Times New Roman"/>
          <w:sz w:val="28"/>
          <w:szCs w:val="28"/>
        </w:rPr>
        <w:t>Саянская</w:t>
      </w:r>
      <w:proofErr w:type="gramEnd"/>
      <w:r w:rsidR="005B0AA5" w:rsidRPr="005B0AA5">
        <w:rPr>
          <w:rFonts w:eastAsia="Times New Roman" w:cs="Times New Roman"/>
          <w:sz w:val="28"/>
          <w:szCs w:val="28"/>
        </w:rPr>
        <w:t xml:space="preserve">, д. </w:t>
      </w:r>
      <w:r w:rsidR="00F12DC8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F12DC8">
        <w:rPr>
          <w:rFonts w:eastAsia="Times New Roman" w:cs="Times New Roman"/>
          <w:sz w:val="28"/>
          <w:szCs w:val="28"/>
        </w:rPr>
        <w:t>26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numPr>
          <w:ilvl w:val="0"/>
          <w:numId w:val="1"/>
        </w:numPr>
        <w:spacing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Начальная цена предмета аукциона: </w:t>
      </w:r>
      <w:r w:rsidR="00F12DC8">
        <w:rPr>
          <w:rFonts w:eastAsia="Times New Roman" w:cs="Times New Roman"/>
          <w:sz w:val="28"/>
          <w:szCs w:val="28"/>
        </w:rPr>
        <w:t>7012,00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«Шаг аукциона»: </w:t>
      </w:r>
      <w:r w:rsidR="00F12DC8">
        <w:rPr>
          <w:rFonts w:eastAsia="Times New Roman" w:cs="Times New Roman"/>
          <w:sz w:val="28"/>
          <w:szCs w:val="28"/>
        </w:rPr>
        <w:t>350,60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Размер задатка: </w:t>
      </w:r>
      <w:r w:rsidR="00F12DC8">
        <w:rPr>
          <w:rFonts w:eastAsia="Times New Roman" w:cs="Times New Roman"/>
          <w:sz w:val="28"/>
          <w:szCs w:val="28"/>
        </w:rPr>
        <w:t>1402,40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Лот № 2.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F12DC8">
        <w:rPr>
          <w:rFonts w:eastAsia="Times New Roman" w:cs="Times New Roman"/>
          <w:sz w:val="28"/>
          <w:szCs w:val="28"/>
        </w:rPr>
        <w:t>Бальжимы</w:t>
      </w:r>
      <w:proofErr w:type="spellEnd"/>
      <w:r w:rsidR="00F12DC8">
        <w:rPr>
          <w:rFonts w:eastAsia="Times New Roman" w:cs="Times New Roman"/>
          <w:sz w:val="28"/>
          <w:szCs w:val="28"/>
        </w:rPr>
        <w:t xml:space="preserve"> Доржиевой</w:t>
      </w:r>
      <w:r w:rsidR="005B0AA5">
        <w:rPr>
          <w:rFonts w:eastAsia="Times New Roman" w:cs="Times New Roman"/>
          <w:sz w:val="28"/>
          <w:szCs w:val="28"/>
        </w:rPr>
        <w:t>, д. 75</w:t>
      </w:r>
      <w:r>
        <w:rPr>
          <w:rFonts w:eastAsia="Times New Roman" w:cs="Times New Roman"/>
          <w:sz w:val="28"/>
          <w:szCs w:val="28"/>
        </w:rPr>
        <w:t>, в кадастровом квартале № 80:02:0</w:t>
      </w:r>
      <w:r w:rsidR="005B0AA5">
        <w:rPr>
          <w:rFonts w:eastAsia="Times New Roman" w:cs="Times New Roman"/>
          <w:sz w:val="28"/>
          <w:szCs w:val="28"/>
        </w:rPr>
        <w:t>101</w:t>
      </w:r>
      <w:r w:rsidR="00F12DC8">
        <w:rPr>
          <w:rFonts w:eastAsia="Times New Roman" w:cs="Times New Roman"/>
          <w:sz w:val="28"/>
          <w:szCs w:val="28"/>
        </w:rPr>
        <w:t>0</w:t>
      </w:r>
      <w:r w:rsidR="005B0AA5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</w:t>
      </w:r>
      <w:r w:rsidR="00F12DC8">
        <w:rPr>
          <w:rFonts w:eastAsia="Times New Roman" w:cs="Times New Roman"/>
          <w:sz w:val="28"/>
          <w:szCs w:val="28"/>
        </w:rPr>
        <w:t>го</w:t>
      </w:r>
      <w:r>
        <w:rPr>
          <w:rFonts w:eastAsia="Times New Roman" w:cs="Times New Roman"/>
          <w:sz w:val="28"/>
          <w:szCs w:val="28"/>
        </w:rPr>
        <w:t xml:space="preserve"> </w:t>
      </w:r>
      <w:r w:rsidR="00F12DC8">
        <w:rPr>
          <w:rFonts w:eastAsia="Times New Roman" w:cs="Times New Roman"/>
          <w:sz w:val="28"/>
          <w:szCs w:val="28"/>
        </w:rPr>
        <w:t>жилищного строительства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F12DC8">
        <w:rPr>
          <w:rFonts w:eastAsia="Times New Roman" w:cs="Times New Roman"/>
          <w:sz w:val="28"/>
          <w:szCs w:val="28"/>
        </w:rPr>
        <w:t>5210,01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F12DC8">
        <w:rPr>
          <w:rFonts w:eastAsia="Times New Roman" w:cs="Times New Roman"/>
          <w:sz w:val="28"/>
          <w:szCs w:val="28"/>
        </w:rPr>
        <w:t>260,50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F12DC8">
        <w:rPr>
          <w:rFonts w:eastAsia="Times New Roman" w:cs="Times New Roman"/>
          <w:sz w:val="28"/>
          <w:szCs w:val="28"/>
        </w:rPr>
        <w:t>1042,00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3.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F12DC8">
        <w:rPr>
          <w:rFonts w:eastAsia="Times New Roman" w:cs="Times New Roman"/>
          <w:sz w:val="28"/>
          <w:szCs w:val="28"/>
        </w:rPr>
        <w:t>Бальжимы</w:t>
      </w:r>
      <w:proofErr w:type="spellEnd"/>
      <w:r w:rsidR="00F12DC8">
        <w:rPr>
          <w:rFonts w:eastAsia="Times New Roman" w:cs="Times New Roman"/>
          <w:sz w:val="28"/>
          <w:szCs w:val="28"/>
        </w:rPr>
        <w:t xml:space="preserve"> Доржиевой</w:t>
      </w:r>
      <w:r>
        <w:rPr>
          <w:rFonts w:eastAsia="Times New Roman" w:cs="Times New Roman"/>
          <w:sz w:val="28"/>
          <w:szCs w:val="28"/>
        </w:rPr>
        <w:t xml:space="preserve">, д. </w:t>
      </w:r>
      <w:r w:rsidR="00F12DC8">
        <w:rPr>
          <w:rFonts w:eastAsia="Times New Roman" w:cs="Times New Roman"/>
          <w:sz w:val="28"/>
          <w:szCs w:val="28"/>
        </w:rPr>
        <w:t>77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F12DC8">
        <w:rPr>
          <w:rFonts w:eastAsia="Times New Roman" w:cs="Times New Roman"/>
          <w:sz w:val="28"/>
          <w:szCs w:val="28"/>
        </w:rPr>
        <w:t>01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</w:t>
      </w:r>
      <w:r w:rsidR="00F12DC8">
        <w:rPr>
          <w:rFonts w:eastAsia="Times New Roman" w:cs="Times New Roman"/>
          <w:sz w:val="28"/>
          <w:szCs w:val="28"/>
        </w:rPr>
        <w:t>го</w:t>
      </w:r>
      <w:r>
        <w:rPr>
          <w:rFonts w:eastAsia="Times New Roman" w:cs="Times New Roman"/>
          <w:sz w:val="28"/>
          <w:szCs w:val="28"/>
        </w:rPr>
        <w:t xml:space="preserve"> </w:t>
      </w:r>
      <w:r w:rsidR="00F12DC8">
        <w:rPr>
          <w:rFonts w:eastAsia="Times New Roman" w:cs="Times New Roman"/>
          <w:sz w:val="28"/>
          <w:szCs w:val="28"/>
        </w:rPr>
        <w:t>жилищного строительства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F12DC8">
        <w:rPr>
          <w:rFonts w:eastAsia="Times New Roman" w:cs="Times New Roman"/>
          <w:sz w:val="28"/>
          <w:szCs w:val="28"/>
        </w:rPr>
        <w:t>5314,30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F12DC8">
        <w:rPr>
          <w:rFonts w:eastAsia="Times New Roman" w:cs="Times New Roman"/>
          <w:sz w:val="28"/>
          <w:szCs w:val="28"/>
        </w:rPr>
        <w:t>265,72</w:t>
      </w:r>
      <w:r>
        <w:rPr>
          <w:rFonts w:eastAsia="Times New Roman" w:cs="Times New Roman"/>
          <w:sz w:val="28"/>
          <w:szCs w:val="28"/>
        </w:rPr>
        <w:t xml:space="preserve"> рубля.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F12DC8">
        <w:rPr>
          <w:rFonts w:eastAsia="Times New Roman" w:cs="Times New Roman"/>
          <w:sz w:val="28"/>
          <w:szCs w:val="28"/>
        </w:rPr>
        <w:t>1062,86</w:t>
      </w:r>
      <w:r>
        <w:rPr>
          <w:rFonts w:eastAsia="Times New Roman" w:cs="Times New Roman"/>
          <w:sz w:val="28"/>
          <w:szCs w:val="28"/>
        </w:rPr>
        <w:t xml:space="preserve"> рубль.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Лот № 4.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F12DC8">
        <w:rPr>
          <w:rFonts w:eastAsia="Times New Roman" w:cs="Times New Roman"/>
          <w:sz w:val="28"/>
          <w:szCs w:val="28"/>
        </w:rPr>
        <w:t>Олимпийская</w:t>
      </w:r>
      <w:proofErr w:type="gramEnd"/>
      <w:r w:rsidR="005B0AA5">
        <w:rPr>
          <w:rFonts w:eastAsia="Times New Roman" w:cs="Times New Roman"/>
          <w:sz w:val="28"/>
          <w:szCs w:val="28"/>
        </w:rPr>
        <w:t>, д. 1</w:t>
      </w:r>
      <w:r w:rsidR="00F12DC8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 xml:space="preserve"> в кадастровом квартале № 80:02:01010</w:t>
      </w:r>
      <w:r w:rsidR="00F12DC8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79271D">
        <w:rPr>
          <w:rFonts w:eastAsia="Times New Roman" w:cs="Times New Roman"/>
          <w:sz w:val="28"/>
          <w:szCs w:val="28"/>
        </w:rPr>
        <w:t>5345,56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Шаг аукциона»: </w:t>
      </w:r>
      <w:r w:rsidR="0079271D">
        <w:rPr>
          <w:rFonts w:eastAsia="Times New Roman" w:cs="Times New Roman"/>
          <w:sz w:val="28"/>
          <w:szCs w:val="28"/>
        </w:rPr>
        <w:t>267,28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79271D">
        <w:rPr>
          <w:rFonts w:eastAsia="Times New Roman" w:cs="Times New Roman"/>
          <w:sz w:val="28"/>
          <w:szCs w:val="28"/>
        </w:rPr>
        <w:t>1069,11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5.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79271D">
        <w:rPr>
          <w:rFonts w:eastAsia="Times New Roman" w:cs="Times New Roman"/>
          <w:sz w:val="28"/>
          <w:szCs w:val="28"/>
        </w:rPr>
        <w:t xml:space="preserve">Т. </w:t>
      </w:r>
      <w:proofErr w:type="spellStart"/>
      <w:r w:rsidR="0079271D">
        <w:rPr>
          <w:rFonts w:eastAsia="Times New Roman" w:cs="Times New Roman"/>
          <w:sz w:val="28"/>
          <w:szCs w:val="28"/>
        </w:rPr>
        <w:t>Тобоева</w:t>
      </w:r>
      <w:proofErr w:type="spellEnd"/>
      <w:r>
        <w:rPr>
          <w:rFonts w:eastAsia="Times New Roman" w:cs="Times New Roman"/>
          <w:sz w:val="28"/>
          <w:szCs w:val="28"/>
        </w:rPr>
        <w:t xml:space="preserve">, д. </w:t>
      </w:r>
      <w:r w:rsidR="0079271D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, в кадастровом квартале № 80:02:01010</w:t>
      </w:r>
      <w:r w:rsidR="005B0AA5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</w:t>
      </w:r>
      <w:r>
        <w:rPr>
          <w:rFonts w:eastAsia="Times New Roman" w:cs="Times New Roman"/>
          <w:sz w:val="28"/>
          <w:szCs w:val="28"/>
        </w:rPr>
        <w:lastRenderedPageBreak/>
        <w:t xml:space="preserve">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79271D">
        <w:rPr>
          <w:rFonts w:eastAsia="Times New Roman" w:cs="Times New Roman"/>
          <w:sz w:val="28"/>
          <w:szCs w:val="28"/>
        </w:rPr>
        <w:t>6851,28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79271D">
        <w:rPr>
          <w:rFonts w:eastAsia="Times New Roman" w:cs="Times New Roman"/>
          <w:sz w:val="28"/>
          <w:szCs w:val="28"/>
        </w:rPr>
        <w:t>342,56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79271D">
        <w:rPr>
          <w:rFonts w:eastAsia="Times New Roman" w:cs="Times New Roman"/>
          <w:sz w:val="28"/>
          <w:szCs w:val="28"/>
        </w:rPr>
        <w:t>1370,26</w:t>
      </w:r>
      <w:r>
        <w:rPr>
          <w:rFonts w:eastAsia="Times New Roman" w:cs="Times New Roman"/>
          <w:sz w:val="28"/>
          <w:szCs w:val="28"/>
        </w:rPr>
        <w:t xml:space="preserve"> рубль.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6.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79271D">
        <w:rPr>
          <w:rFonts w:eastAsia="Times New Roman" w:cs="Times New Roman"/>
          <w:sz w:val="28"/>
          <w:szCs w:val="28"/>
        </w:rPr>
        <w:t>Читинская</w:t>
      </w:r>
      <w:proofErr w:type="gramEnd"/>
      <w:r>
        <w:rPr>
          <w:rFonts w:eastAsia="Times New Roman" w:cs="Times New Roman"/>
          <w:sz w:val="28"/>
          <w:szCs w:val="28"/>
        </w:rPr>
        <w:t xml:space="preserve">, д. </w:t>
      </w:r>
      <w:r w:rsidR="0079271D">
        <w:rPr>
          <w:rFonts w:eastAsia="Times New Roman" w:cs="Times New Roman"/>
          <w:sz w:val="28"/>
          <w:szCs w:val="28"/>
        </w:rPr>
        <w:t>14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79271D">
        <w:rPr>
          <w:rFonts w:eastAsia="Times New Roman" w:cs="Times New Roman"/>
          <w:sz w:val="28"/>
          <w:szCs w:val="28"/>
        </w:rPr>
        <w:t>55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79271D">
        <w:rPr>
          <w:rFonts w:eastAsia="Times New Roman" w:cs="Times New Roman"/>
          <w:sz w:val="28"/>
          <w:szCs w:val="28"/>
        </w:rPr>
        <w:t>7075,32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79271D">
        <w:rPr>
          <w:rFonts w:eastAsia="Times New Roman" w:cs="Times New Roman"/>
          <w:sz w:val="28"/>
          <w:szCs w:val="28"/>
        </w:rPr>
        <w:t>353,77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5B0AA5">
        <w:rPr>
          <w:rFonts w:eastAsia="Times New Roman" w:cs="Times New Roman"/>
          <w:sz w:val="28"/>
          <w:szCs w:val="28"/>
        </w:rPr>
        <w:t>141</w:t>
      </w:r>
      <w:r w:rsidR="0079271D">
        <w:rPr>
          <w:rFonts w:eastAsia="Times New Roman" w:cs="Times New Roman"/>
          <w:sz w:val="28"/>
          <w:szCs w:val="28"/>
        </w:rPr>
        <w:t>5</w:t>
      </w:r>
      <w:r w:rsidR="005B0AA5">
        <w:rPr>
          <w:rFonts w:eastAsia="Times New Roman" w:cs="Times New Roman"/>
          <w:sz w:val="28"/>
          <w:szCs w:val="28"/>
        </w:rPr>
        <w:t>,</w:t>
      </w:r>
      <w:r w:rsidR="0079271D">
        <w:rPr>
          <w:rFonts w:eastAsia="Times New Roman" w:cs="Times New Roman"/>
          <w:sz w:val="28"/>
          <w:szCs w:val="28"/>
        </w:rPr>
        <w:t>06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7.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79271D">
        <w:rPr>
          <w:rFonts w:eastAsia="Times New Roman" w:cs="Times New Roman"/>
          <w:sz w:val="28"/>
          <w:szCs w:val="28"/>
        </w:rPr>
        <w:t>Цырена</w:t>
      </w:r>
      <w:proofErr w:type="spellEnd"/>
      <w:r w:rsidR="0079271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9271D">
        <w:rPr>
          <w:rFonts w:eastAsia="Times New Roman" w:cs="Times New Roman"/>
          <w:sz w:val="28"/>
          <w:szCs w:val="28"/>
        </w:rPr>
        <w:t>Цыренжапова</w:t>
      </w:r>
      <w:proofErr w:type="spellEnd"/>
      <w:r>
        <w:rPr>
          <w:rFonts w:eastAsia="Times New Roman" w:cs="Times New Roman"/>
          <w:sz w:val="28"/>
          <w:szCs w:val="28"/>
        </w:rPr>
        <w:t xml:space="preserve">, д. </w:t>
      </w:r>
      <w:r w:rsidR="0079271D">
        <w:rPr>
          <w:rFonts w:eastAsia="Times New Roman" w:cs="Times New Roman"/>
          <w:sz w:val="28"/>
          <w:szCs w:val="28"/>
        </w:rPr>
        <w:t>2</w:t>
      </w:r>
      <w:r w:rsidR="005B0AA5">
        <w:rPr>
          <w:rFonts w:eastAsia="Times New Roman" w:cs="Times New Roman"/>
          <w:sz w:val="28"/>
          <w:szCs w:val="28"/>
        </w:rPr>
        <w:t>9</w:t>
      </w:r>
      <w:r w:rsidR="0079271D"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, в кадастровом квартале № 80:02:01010</w:t>
      </w:r>
      <w:r w:rsidR="0079271D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79271D">
        <w:rPr>
          <w:rFonts w:eastAsia="Times New Roman" w:cs="Times New Roman"/>
          <w:sz w:val="28"/>
          <w:szCs w:val="28"/>
        </w:rPr>
        <w:t>5788,42</w:t>
      </w:r>
      <w:r>
        <w:rPr>
          <w:rFonts w:eastAsia="Times New Roman" w:cs="Times New Roman"/>
          <w:sz w:val="28"/>
          <w:szCs w:val="28"/>
        </w:rPr>
        <w:t xml:space="preserve"> рубля.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79271D">
        <w:rPr>
          <w:rFonts w:eastAsia="Times New Roman" w:cs="Times New Roman"/>
          <w:sz w:val="28"/>
          <w:szCs w:val="28"/>
        </w:rPr>
        <w:t>289,42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79271D">
        <w:rPr>
          <w:rFonts w:eastAsia="Times New Roman" w:cs="Times New Roman"/>
          <w:sz w:val="28"/>
          <w:szCs w:val="28"/>
        </w:rPr>
        <w:t>1157,69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C76A0B" w:rsidRDefault="00C76A0B" w:rsidP="00C76A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Лот № </w:t>
      </w:r>
      <w:r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>. Сведения о границах земельном участке.</w:t>
      </w:r>
    </w:p>
    <w:p w:rsidR="00C76A0B" w:rsidRDefault="00C76A0B" w:rsidP="00C76A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>
        <w:rPr>
          <w:rFonts w:eastAsia="Times New Roman" w:cs="Times New Roman"/>
          <w:sz w:val="28"/>
          <w:szCs w:val="28"/>
        </w:rPr>
        <w:t>Промышленная</w:t>
      </w:r>
      <w:proofErr w:type="gramEnd"/>
      <w:r>
        <w:rPr>
          <w:rFonts w:eastAsia="Times New Roman" w:cs="Times New Roman"/>
          <w:sz w:val="28"/>
          <w:szCs w:val="28"/>
        </w:rPr>
        <w:t>, д. 2</w:t>
      </w:r>
      <w:r>
        <w:rPr>
          <w:rFonts w:eastAsia="Times New Roman"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>
        <w:rPr>
          <w:rFonts w:eastAsia="Times New Roman" w:cs="Times New Roman"/>
          <w:sz w:val="28"/>
          <w:szCs w:val="28"/>
        </w:rPr>
        <w:t>45</w:t>
      </w:r>
      <w:r>
        <w:rPr>
          <w:rFonts w:eastAsia="Times New Roman" w:cs="Times New Roman"/>
          <w:sz w:val="28"/>
          <w:szCs w:val="28"/>
        </w:rPr>
        <w:t>.</w:t>
      </w:r>
    </w:p>
    <w:p w:rsidR="00C76A0B" w:rsidRDefault="00C76A0B" w:rsidP="00C76A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C76A0B" w:rsidRDefault="00C76A0B" w:rsidP="00C76A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C76A0B" w:rsidRDefault="00C76A0B" w:rsidP="00C76A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C76A0B" w:rsidRDefault="00C76A0B" w:rsidP="00C76A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C76A0B" w:rsidRDefault="00C76A0B" w:rsidP="00C76A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C76A0B" w:rsidRDefault="00C76A0B" w:rsidP="00C76A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C76A0B" w:rsidRDefault="00C76A0B" w:rsidP="00C76A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C76A0B" w:rsidRDefault="00C76A0B" w:rsidP="00C76A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C76A0B" w:rsidRDefault="00C76A0B" w:rsidP="00C76A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>
        <w:rPr>
          <w:rFonts w:eastAsia="Times New Roman" w:cs="Times New Roman"/>
          <w:sz w:val="28"/>
          <w:szCs w:val="28"/>
        </w:rPr>
        <w:t>6794,00</w:t>
      </w:r>
      <w:r>
        <w:rPr>
          <w:rFonts w:eastAsia="Times New Roman" w:cs="Times New Roman"/>
          <w:sz w:val="28"/>
          <w:szCs w:val="28"/>
        </w:rPr>
        <w:t xml:space="preserve"> рубля.</w:t>
      </w:r>
    </w:p>
    <w:p w:rsidR="00C76A0B" w:rsidRDefault="00C76A0B" w:rsidP="00C76A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>
        <w:rPr>
          <w:rFonts w:eastAsia="Times New Roman" w:cs="Times New Roman"/>
          <w:sz w:val="28"/>
          <w:szCs w:val="28"/>
        </w:rPr>
        <w:t>339,70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C76A0B" w:rsidRDefault="00C76A0B" w:rsidP="00C76A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>
        <w:rPr>
          <w:rFonts w:eastAsia="Times New Roman" w:cs="Times New Roman"/>
          <w:sz w:val="28"/>
          <w:szCs w:val="28"/>
        </w:rPr>
        <w:t>1358,80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13D0B" w:rsidRDefault="00613D0B" w:rsidP="00613D0B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613D0B" w:rsidRDefault="00613D0B" w:rsidP="00613D0B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613D0B" w:rsidRDefault="00613D0B" w:rsidP="00613D0B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613D0B" w:rsidRDefault="00613D0B" w:rsidP="00613D0B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613D0B" w:rsidRDefault="00613D0B" w:rsidP="00613D0B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земельного участка.</w:t>
      </w:r>
    </w:p>
    <w:p w:rsidR="00613D0B" w:rsidRDefault="00613D0B" w:rsidP="00613D0B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613D0B" w:rsidRDefault="00613D0B" w:rsidP="00613D0B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613D0B" w:rsidRDefault="00613D0B" w:rsidP="00613D0B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13D0B" w:rsidRDefault="00613D0B" w:rsidP="00613D0B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613D0B" w:rsidRDefault="00613D0B" w:rsidP="00613D0B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613D0B" w:rsidRDefault="00613D0B" w:rsidP="00613D0B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613D0B" w:rsidRDefault="00613D0B" w:rsidP="00613D0B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</w:t>
      </w:r>
      <w:proofErr w:type="gramStart"/>
      <w:r>
        <w:rPr>
          <w:rFonts w:eastAsia="Times New Roman" w:cs="Times New Roman"/>
          <w:sz w:val="28"/>
          <w:szCs w:val="28"/>
        </w:rPr>
        <w:t>л</w:t>
      </w:r>
      <w:proofErr w:type="gramEnd"/>
      <w:r>
        <w:rPr>
          <w:rFonts w:eastAsia="Times New Roman" w:cs="Times New Roman"/>
          <w:sz w:val="28"/>
          <w:szCs w:val="28"/>
        </w:rPr>
        <w:t>/с 05913009790)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Расчетный счет: 40302810800003000149 в Отделении Чита г. Чита, БИК 047601001.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по Лоту № __».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а) заявка подана лицом, в отношении которого законодательством РФ установлены ограничения в приобретении в собственность земельных </w:t>
      </w:r>
      <w:r>
        <w:rPr>
          <w:rFonts w:eastAsia="Times New Roman" w:cs="Times New Roman"/>
          <w:sz w:val="28"/>
          <w:szCs w:val="28"/>
        </w:rPr>
        <w:lastRenderedPageBreak/>
        <w:t>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>, указанном в настоящем извещении;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Победителем аукциона признается участник аукциона, предложивший наиболее ежегодную плату за земельный участок.</w:t>
      </w:r>
    </w:p>
    <w:p w:rsidR="00613D0B" w:rsidRDefault="00613D0B" w:rsidP="00613D0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Аукцион признается несостоявшимся в случае, если: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проведении аукциона, открытого по форме подачи предложений о цене</w:t>
      </w:r>
      <w:proofErr w:type="gramStart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 xml:space="preserve"> в соответствии с решением организатора торгов не был признан победителем;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6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подлежит государственной регистрации. Расходы по государственной регистрации договора аренды земельного участка возлагаются на покупателя.</w:t>
      </w:r>
    </w:p>
    <w:p w:rsidR="00613D0B" w:rsidRDefault="00613D0B" w:rsidP="00613D0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Агинская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правда», на официальном сайте администрации ГП «Могойтуй» в сети «Интернет».</w:t>
      </w:r>
    </w:p>
    <w:p w:rsidR="00613D0B" w:rsidRDefault="00613D0B" w:rsidP="00613D0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</w:t>
      </w:r>
      <w:r w:rsidR="0079271D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года</w:t>
      </w:r>
    </w:p>
    <w:p w:rsidR="00613D0B" w:rsidRDefault="00613D0B" w:rsidP="00613D0B">
      <w:pPr>
        <w:spacing w:line="100" w:lineRule="atLeast"/>
        <w:ind w:firstLine="709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ind w:firstLine="709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</w:t>
      </w:r>
      <w:proofErr w:type="spellStart"/>
      <w:r>
        <w:rPr>
          <w:rFonts w:eastAsia="Times New Roman" w:cs="Times New Roman"/>
          <w:b/>
          <w:bCs/>
        </w:rPr>
        <w:t>Арендодатель</w:t>
      </w:r>
      <w:proofErr w:type="gramStart"/>
      <w:r>
        <w:rPr>
          <w:rFonts w:eastAsia="Times New Roman" w:cs="Times New Roman"/>
          <w:b/>
          <w:bCs/>
        </w:rPr>
        <w:t>"</w:t>
      </w:r>
      <w:r>
        <w:rPr>
          <w:rFonts w:eastAsia="Times New Roman" w:cs="Times New Roman"/>
        </w:rPr>
        <w:t>в</w:t>
      </w:r>
      <w:proofErr w:type="spellEnd"/>
      <w:proofErr w:type="gramEnd"/>
      <w:r>
        <w:rPr>
          <w:rFonts w:eastAsia="Times New Roman" w:cs="Times New Roman"/>
        </w:rPr>
        <w:t xml:space="preserve">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именуемый(</w:t>
      </w:r>
      <w:proofErr w:type="spellStart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_____-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находящийся по адресу: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п. Могойтуй, _________________ именуемый в дальнейшем УЧАСТОК. Кадастровый номер УЧАСТКА: 80:02:0101__:__. Вид разрешенного использования: ____________________________________.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1.4.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3 (три) года.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сч</w:t>
      </w:r>
      <w:proofErr w:type="spellEnd"/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40101810750042010001</w:t>
      </w: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УФК по Забайкальскому краю (Администрация городского поселения «Могойтуй»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>/с 04913009790)</w:t>
      </w: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613D0B" w:rsidRDefault="00613D0B" w:rsidP="00613D0B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613D0B" w:rsidRDefault="00613D0B" w:rsidP="00613D0B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платежа: за аренду земельного участка по договору № __ от _____.20</w:t>
      </w:r>
      <w:r w:rsidR="0079271D">
        <w:rPr>
          <w:rFonts w:eastAsia="Times New Roman" w:cs="Times New Roman"/>
        </w:rPr>
        <w:t>20</w:t>
      </w:r>
      <w:r>
        <w:rPr>
          <w:rFonts w:eastAsia="Times New Roman" w:cs="Times New Roman"/>
        </w:rPr>
        <w:t>г.</w:t>
      </w: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вносить по согласованию с Арендатором в настоящий договор, необходимые </w:t>
      </w:r>
      <w:r>
        <w:rPr>
          <w:rFonts w:eastAsia="Times New Roman" w:cs="Times New Roman"/>
        </w:rPr>
        <w:lastRenderedPageBreak/>
        <w:t>изменения и дополнения, вытекающие из действующих законодательных и нормативных актов, регулирующих использование земель;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613D0B" w:rsidRDefault="00613D0B" w:rsidP="00613D0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613D0B" w:rsidRDefault="00613D0B" w:rsidP="00613D0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613D0B" w:rsidRDefault="00613D0B" w:rsidP="00613D0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613D0B" w:rsidRDefault="00613D0B" w:rsidP="00613D0B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613D0B" w:rsidRDefault="00613D0B" w:rsidP="00613D0B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613D0B" w:rsidRDefault="00613D0B" w:rsidP="00613D0B">
      <w:pPr>
        <w:numPr>
          <w:ilvl w:val="1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613D0B" w:rsidRDefault="00613D0B" w:rsidP="00613D0B">
      <w:pPr>
        <w:numPr>
          <w:ilvl w:val="1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6.2.В случае неуплаты платежей в установленный срок Арендатор уплачивает неустойку (пени) в размере ставки рефинансирования Центрального Банка РФ, установленный на тот момент, от суммы задолженности за каждый день просрочки.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613D0B" w:rsidTr="00613D0B">
        <w:tc>
          <w:tcPr>
            <w:tcW w:w="4785" w:type="dxa"/>
          </w:tcPr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613D0B" w:rsidRDefault="00613D0B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</w:rPr>
              <w:t>сч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40101810750042010001</w:t>
            </w:r>
          </w:p>
          <w:p w:rsidR="00613D0B" w:rsidRDefault="00613D0B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>
              <w:rPr>
                <w:rFonts w:eastAsia="Times New Roman" w:cs="Times New Roman"/>
              </w:rPr>
              <w:t>л</w:t>
            </w:r>
            <w:proofErr w:type="gramEnd"/>
            <w:r>
              <w:rPr>
                <w:rFonts w:eastAsia="Times New Roman" w:cs="Times New Roman"/>
              </w:rPr>
              <w:t xml:space="preserve">/с </w:t>
            </w:r>
            <w:r>
              <w:rPr>
                <w:rFonts w:eastAsia="Times New Roman" w:cs="Times New Roman"/>
              </w:rPr>
              <w:lastRenderedPageBreak/>
              <w:t>04913009790)</w:t>
            </w:r>
          </w:p>
          <w:p w:rsidR="00613D0B" w:rsidRDefault="00613D0B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Отделение Чита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.Ч</w:t>
            </w:r>
            <w:proofErr w:type="gramEnd"/>
            <w:r>
              <w:rPr>
                <w:rFonts w:eastAsia="Times New Roman" w:cs="Times New Roman"/>
              </w:rPr>
              <w:t>ита</w:t>
            </w:r>
            <w:proofErr w:type="spellEnd"/>
          </w:p>
          <w:p w:rsidR="00613D0B" w:rsidRDefault="00613D0B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613D0B" w:rsidRDefault="00613D0B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613D0B" w:rsidRDefault="00613D0B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613D0B" w:rsidRDefault="00613D0B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613D0B" w:rsidRDefault="00613D0B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613D0B" w:rsidRDefault="00613D0B" w:rsidP="00613D0B">
      <w:pPr>
        <w:spacing w:line="100" w:lineRule="atLeast"/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2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613D0B" w:rsidRDefault="00613D0B" w:rsidP="00613D0B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</w:t>
      </w:r>
      <w:r w:rsidR="0079271D">
        <w:rPr>
          <w:rFonts w:eastAsia="Times New Roman" w:cs="Times New Roman"/>
          <w:sz w:val="28"/>
          <w:szCs w:val="28"/>
        </w:rPr>
        <w:t xml:space="preserve">          «___» ____________ 202</w:t>
      </w:r>
      <w:r>
        <w:rPr>
          <w:rFonts w:eastAsia="Times New Roman" w:cs="Times New Roman"/>
          <w:sz w:val="28"/>
          <w:szCs w:val="28"/>
        </w:rPr>
        <w:t xml:space="preserve">__ г. </w:t>
      </w: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(Лот№_____), расположенного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</w:t>
      </w:r>
      <w:proofErr w:type="gramStart"/>
      <w:r>
        <w:rPr>
          <w:rFonts w:eastAsia="Times New Roman" w:cs="Times New Roman"/>
        </w:rPr>
        <w:t>.м</w:t>
      </w:r>
      <w:proofErr w:type="spellEnd"/>
      <w:proofErr w:type="gram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</w:t>
      </w:r>
      <w:r w:rsidR="0079271D">
        <w:rPr>
          <w:rFonts w:eastAsia="Times New Roman" w:cs="Times New Roman"/>
        </w:rPr>
        <w:t>2</w:t>
      </w:r>
      <w:r>
        <w:rPr>
          <w:rFonts w:eastAsia="Times New Roman" w:cs="Times New Roman"/>
        </w:rPr>
        <w:t>__ г. за № 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before="28" w:line="100" w:lineRule="atLeast"/>
        <w:rPr>
          <w:rFonts w:eastAsia="Times New Roman" w:cs="Times New Roman"/>
          <w:b/>
          <w:bCs/>
          <w:sz w:val="28"/>
          <w:szCs w:val="28"/>
        </w:rPr>
      </w:pPr>
    </w:p>
    <w:p w:rsidR="00613D0B" w:rsidRDefault="00613D0B" w:rsidP="00613D0B">
      <w:pPr>
        <w:widowControl/>
        <w:suppressAutoHyphens w:val="0"/>
        <w:rPr>
          <w:rFonts w:eastAsia="Times New Roman" w:cs="Times New Roman"/>
          <w:b/>
          <w:bCs/>
        </w:rPr>
        <w:sectPr w:rsidR="00613D0B">
          <w:pgSz w:w="11906" w:h="16838"/>
          <w:pgMar w:top="1134" w:right="850" w:bottom="1134" w:left="1701" w:header="708" w:footer="708" w:gutter="0"/>
          <w:cols w:space="720"/>
        </w:sect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3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613D0B" w:rsidRDefault="00613D0B" w:rsidP="00613D0B">
      <w:pPr>
        <w:spacing w:line="100" w:lineRule="atLeast"/>
        <w:ind w:firstLine="544"/>
        <w:rPr>
          <w:rFonts w:eastAsia="Times New Roman" w:cs="Times New Roman"/>
        </w:rPr>
      </w:pPr>
    </w:p>
    <w:p w:rsidR="00613D0B" w:rsidRDefault="00613D0B" w:rsidP="00613D0B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</w:p>
    <w:p w:rsidR="00613D0B" w:rsidRDefault="00613D0B" w:rsidP="00613D0B">
      <w:pPr>
        <w:spacing w:before="28" w:line="100" w:lineRule="atLeast"/>
        <w:rPr>
          <w:rFonts w:eastAsia="Times New Roman" w:cs="Times New Roman"/>
        </w:rPr>
      </w:pPr>
    </w:p>
    <w:tbl>
      <w:tblPr>
        <w:tblW w:w="14880" w:type="dxa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2064"/>
        <w:gridCol w:w="4253"/>
        <w:gridCol w:w="3262"/>
        <w:gridCol w:w="2268"/>
        <w:gridCol w:w="2409"/>
      </w:tblGrid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613D0B" w:rsidRDefault="00613D0B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613D0B" w:rsidRDefault="00613D0B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613D0B" w:rsidRDefault="00613D0B" w:rsidP="00613D0B">
      <w:pPr>
        <w:spacing w:before="28" w:line="100" w:lineRule="atLeast"/>
        <w:jc w:val="center"/>
      </w:pPr>
    </w:p>
    <w:p w:rsidR="00613D0B" w:rsidRDefault="00613D0B" w:rsidP="00613D0B">
      <w:pPr>
        <w:widowControl/>
        <w:suppressAutoHyphens w:val="0"/>
        <w:rPr>
          <w:rFonts w:eastAsia="Times New Roman" w:cs="Times New Roman"/>
        </w:rPr>
        <w:sectPr w:rsidR="00613D0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</w:pPr>
    </w:p>
    <w:p w:rsidR="00613D0B" w:rsidRDefault="00613D0B" w:rsidP="00613D0B"/>
    <w:p w:rsidR="00613D0B" w:rsidRDefault="00613D0B" w:rsidP="00613D0B"/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B"/>
    <w:rsid w:val="00055650"/>
    <w:rsid w:val="00200D62"/>
    <w:rsid w:val="002A16F8"/>
    <w:rsid w:val="0047768B"/>
    <w:rsid w:val="005B0AA5"/>
    <w:rsid w:val="00613D0B"/>
    <w:rsid w:val="006418CB"/>
    <w:rsid w:val="0079271D"/>
    <w:rsid w:val="00B92A29"/>
    <w:rsid w:val="00C62550"/>
    <w:rsid w:val="00C76A0B"/>
    <w:rsid w:val="00C800DF"/>
    <w:rsid w:val="00ED04AB"/>
    <w:rsid w:val="00F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B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3D0B"/>
    <w:rPr>
      <w:color w:val="000080"/>
      <w:u w:val="single"/>
    </w:rPr>
  </w:style>
  <w:style w:type="table" w:styleId="a4">
    <w:name w:val="Table Grid"/>
    <w:basedOn w:val="a1"/>
    <w:uiPriority w:val="59"/>
    <w:rsid w:val="00613D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B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3D0B"/>
    <w:rPr>
      <w:color w:val="000080"/>
      <w:u w:val="single"/>
    </w:rPr>
  </w:style>
  <w:style w:type="table" w:styleId="a4">
    <w:name w:val="Table Grid"/>
    <w:basedOn w:val="a1"/>
    <w:uiPriority w:val="59"/>
    <w:rsid w:val="00613D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40;&#1088;&#1077;&#1085;&#1076;&#1072;%20&#1079;&#1077;&#1084;&#1083;&#1080;%20&#1076;&#1083;&#1103;%20&#1086;&#1092;&#1086;&#1088;&#1084;&#1083;&#1077;&#1085;&#1080;&#1103;%20&#1087;&#1088;&#1072;&#1074;&#1072;%20&#1075;&#1088;&#1072;&#1078;&#1076;&#1072;&#1085;\9%20&#1083;&#1086;&#1090;&#1086;&#1074;\&#1080;&#1079;&#1074;&#1077;&#1097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5</cp:revision>
  <dcterms:created xsi:type="dcterms:W3CDTF">2019-09-16T01:26:00Z</dcterms:created>
  <dcterms:modified xsi:type="dcterms:W3CDTF">2020-02-04T07:39:00Z</dcterms:modified>
</cp:coreProperties>
</file>