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D4" w:rsidRPr="00073F1F" w:rsidRDefault="00EE6ED4" w:rsidP="00EE6ED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073F1F">
        <w:rPr>
          <w:b/>
          <w:sz w:val="28"/>
          <w:szCs w:val="28"/>
          <w:lang w:eastAsia="ar-SA"/>
        </w:rPr>
        <w:t>Администрация городского поселения «Могойтуй»</w:t>
      </w:r>
    </w:p>
    <w:p w:rsidR="00EE6ED4" w:rsidRPr="00073F1F" w:rsidRDefault="00EE6ED4" w:rsidP="00EE6ED4">
      <w:pPr>
        <w:rPr>
          <w:sz w:val="32"/>
          <w:szCs w:val="32"/>
        </w:rPr>
      </w:pPr>
    </w:p>
    <w:p w:rsidR="00EE6ED4" w:rsidRPr="00073F1F" w:rsidRDefault="00EE6ED4" w:rsidP="00EE6ED4">
      <w:pPr>
        <w:jc w:val="center"/>
        <w:rPr>
          <w:b/>
          <w:sz w:val="32"/>
          <w:szCs w:val="32"/>
        </w:rPr>
      </w:pPr>
      <w:r w:rsidRPr="00073F1F">
        <w:rPr>
          <w:b/>
          <w:sz w:val="32"/>
          <w:szCs w:val="32"/>
        </w:rPr>
        <w:t>ПОСТАНОВЛЕНИЕ</w:t>
      </w:r>
    </w:p>
    <w:p w:rsidR="00EE6ED4" w:rsidRPr="00073F1F" w:rsidRDefault="00EE6ED4" w:rsidP="00EE6ED4">
      <w:pPr>
        <w:jc w:val="center"/>
        <w:rPr>
          <w:sz w:val="32"/>
          <w:szCs w:val="32"/>
        </w:rPr>
      </w:pPr>
    </w:p>
    <w:p w:rsidR="00EE6ED4" w:rsidRPr="00073F1F" w:rsidRDefault="00EE6ED4" w:rsidP="00EE6ED4">
      <w:pPr>
        <w:rPr>
          <w:b/>
          <w:sz w:val="28"/>
          <w:szCs w:val="28"/>
        </w:rPr>
      </w:pPr>
      <w:r w:rsidRPr="00073F1F">
        <w:rPr>
          <w:sz w:val="28"/>
          <w:szCs w:val="28"/>
        </w:rPr>
        <w:t xml:space="preserve"> 19 июля 2018 года </w:t>
      </w:r>
      <w:r w:rsidRPr="00073F1F">
        <w:rPr>
          <w:sz w:val="28"/>
          <w:szCs w:val="28"/>
        </w:rPr>
        <w:tab/>
      </w:r>
      <w:r w:rsidRPr="00073F1F">
        <w:rPr>
          <w:sz w:val="28"/>
          <w:szCs w:val="28"/>
        </w:rPr>
        <w:tab/>
      </w:r>
      <w:r w:rsidRPr="00073F1F">
        <w:rPr>
          <w:sz w:val="28"/>
          <w:szCs w:val="28"/>
        </w:rPr>
        <w:tab/>
      </w:r>
      <w:r w:rsidRPr="00073F1F">
        <w:rPr>
          <w:sz w:val="28"/>
          <w:szCs w:val="28"/>
        </w:rPr>
        <w:tab/>
        <w:t xml:space="preserve">                                                    № 11</w:t>
      </w:r>
      <w:r>
        <w:rPr>
          <w:sz w:val="28"/>
          <w:szCs w:val="28"/>
        </w:rPr>
        <w:t>1</w:t>
      </w:r>
    </w:p>
    <w:p w:rsidR="00EE6ED4" w:rsidRPr="00073F1F" w:rsidRDefault="00EE6ED4" w:rsidP="00EE6ED4">
      <w:pPr>
        <w:rPr>
          <w:b/>
          <w:sz w:val="28"/>
          <w:szCs w:val="28"/>
        </w:rPr>
      </w:pPr>
    </w:p>
    <w:p w:rsidR="00EE6ED4" w:rsidRPr="00073F1F" w:rsidRDefault="00EE6ED4" w:rsidP="00EE6ED4">
      <w:pPr>
        <w:jc w:val="center"/>
        <w:rPr>
          <w:b/>
          <w:sz w:val="28"/>
          <w:szCs w:val="28"/>
        </w:rPr>
      </w:pPr>
      <w:proofErr w:type="spellStart"/>
      <w:r w:rsidRPr="00073F1F">
        <w:rPr>
          <w:sz w:val="28"/>
          <w:szCs w:val="28"/>
        </w:rPr>
        <w:t>пгт</w:t>
      </w:r>
      <w:proofErr w:type="gramStart"/>
      <w:r w:rsidRPr="00073F1F">
        <w:rPr>
          <w:sz w:val="28"/>
          <w:szCs w:val="28"/>
        </w:rPr>
        <w:t>.М</w:t>
      </w:r>
      <w:proofErr w:type="gramEnd"/>
      <w:r w:rsidRPr="00073F1F">
        <w:rPr>
          <w:sz w:val="28"/>
          <w:szCs w:val="28"/>
        </w:rPr>
        <w:t>огойтуй</w:t>
      </w:r>
      <w:proofErr w:type="spellEnd"/>
    </w:p>
    <w:p w:rsidR="00EE6ED4" w:rsidRDefault="00EE6ED4" w:rsidP="00EE6ED4">
      <w:pPr>
        <w:rPr>
          <w:b/>
          <w:sz w:val="28"/>
          <w:szCs w:val="28"/>
        </w:rPr>
      </w:pPr>
    </w:p>
    <w:p w:rsidR="00EE6ED4" w:rsidRDefault="00EE6ED4" w:rsidP="00EE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лиц, ответственных за информирование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</w:t>
      </w:r>
    </w:p>
    <w:p w:rsidR="00EE6ED4" w:rsidRDefault="00EE6ED4" w:rsidP="00EE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капитального ремонта</w:t>
      </w:r>
    </w:p>
    <w:p w:rsidR="00EE6ED4" w:rsidRDefault="00EE6ED4" w:rsidP="00EE6ED4">
      <w:pPr>
        <w:jc w:val="center"/>
        <w:rPr>
          <w:b/>
          <w:sz w:val="28"/>
          <w:szCs w:val="28"/>
        </w:rPr>
      </w:pPr>
    </w:p>
    <w:p w:rsidR="00EE6ED4" w:rsidRDefault="00EE6ED4" w:rsidP="00EE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Жилищного кодекса Российской Федерации, постановлением Правительства Забайкальского края от 25 мая 2018 года № 219 «О Порядке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ремонта», постановляет:  </w:t>
      </w:r>
    </w:p>
    <w:p w:rsidR="00EE6ED4" w:rsidRDefault="00EE6ED4" w:rsidP="00EE6ED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Назначить Цыдыпову Анну Михайловну, главного специалиста по имуществу и земельным отношениям, </w:t>
      </w:r>
      <w:r>
        <w:rPr>
          <w:sz w:val="28"/>
          <w:szCs w:val="28"/>
          <w:shd w:val="clear" w:color="auto" w:fill="FFFFFF"/>
        </w:rPr>
        <w:t xml:space="preserve">ответственным за информирование собственников помещений в многоквартирных домах, расположенных  на территории </w:t>
      </w:r>
      <w:r w:rsidRPr="00744F10">
        <w:rPr>
          <w:sz w:val="28"/>
          <w:szCs w:val="28"/>
        </w:rPr>
        <w:t>городского поселения «Могойтуй»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 способах формирования фонда капитального ремонта, 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color w:val="414141"/>
          <w:sz w:val="28"/>
          <w:szCs w:val="28"/>
          <w:shd w:val="clear" w:color="auto" w:fill="FFFFFF"/>
        </w:rPr>
        <w:t>.</w:t>
      </w:r>
    </w:p>
    <w:p w:rsidR="00EE6ED4" w:rsidRDefault="00EE6ED4" w:rsidP="00EE6ED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Цыдыповой Анне Михайловне, главному специалисту по имуществу и земельным отношениям:</w:t>
      </w:r>
    </w:p>
    <w:p w:rsidR="00EE6ED4" w:rsidRDefault="00EE6ED4" w:rsidP="00EE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2.1. </w:t>
      </w:r>
      <w:proofErr w:type="gramStart"/>
      <w:r>
        <w:rPr>
          <w:sz w:val="28"/>
          <w:szCs w:val="28"/>
          <w:shd w:val="clear" w:color="auto" w:fill="FFFFFF"/>
        </w:rPr>
        <w:t>В срок до 0</w:t>
      </w:r>
      <w:r w:rsidRPr="00850CF9">
        <w:rPr>
          <w:sz w:val="28"/>
          <w:szCs w:val="28"/>
          <w:shd w:val="clear" w:color="auto" w:fill="FFFFFF"/>
        </w:rPr>
        <w:t xml:space="preserve">1 </w:t>
      </w:r>
      <w:r>
        <w:rPr>
          <w:sz w:val="28"/>
          <w:szCs w:val="28"/>
          <w:shd w:val="clear" w:color="auto" w:fill="FFFFFF"/>
        </w:rPr>
        <w:t>сентября</w:t>
      </w:r>
      <w:r w:rsidRPr="00850CF9">
        <w:rPr>
          <w:sz w:val="28"/>
          <w:szCs w:val="28"/>
          <w:shd w:val="clear" w:color="auto" w:fill="FFFFFF"/>
        </w:rPr>
        <w:t xml:space="preserve"> 2018</w:t>
      </w:r>
      <w:r>
        <w:rPr>
          <w:sz w:val="28"/>
          <w:szCs w:val="28"/>
          <w:shd w:val="clear" w:color="auto" w:fill="FFFFFF"/>
        </w:rPr>
        <w:t xml:space="preserve"> года разместить информацию, указанную в пункте 2 Порядка</w:t>
      </w:r>
      <w:r>
        <w:rPr>
          <w:sz w:val="28"/>
          <w:szCs w:val="28"/>
        </w:rPr>
        <w:t xml:space="preserve">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ремонта, утвержденного постановлением Правительства Забайкальского края от 25 мая 2018 года  № 219, на официальном сайте администрации </w:t>
      </w:r>
      <w:r w:rsidRPr="00744F10">
        <w:rPr>
          <w:sz w:val="28"/>
          <w:szCs w:val="28"/>
        </w:rPr>
        <w:t>городского поселения «Могойтуй»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информационно-телекоммуникационной сети «Интернет» </w:t>
      </w:r>
      <w:proofErr w:type="spellStart"/>
      <w:r>
        <w:rPr>
          <w:sz w:val="28"/>
          <w:szCs w:val="28"/>
        </w:rPr>
        <w:t>Могойтуй</w:t>
      </w:r>
      <w:proofErr w:type="gramEnd"/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 xml:space="preserve"> (далее – официальный сайт).</w:t>
      </w:r>
    </w:p>
    <w:p w:rsidR="00EE6ED4" w:rsidRDefault="00EE6ED4" w:rsidP="00EE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случае внесения изменений в нормативные правовые акты Российской Федерации или Забайкальского края, регулирующие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порядка такого выбора, актуализировать информацию, размещенную на официальном сайте, в течение 5 рабочих дней со дня официального опубликования нормативных правовых актов, которыми были внесены такие изменения;</w:t>
      </w:r>
    </w:p>
    <w:p w:rsidR="00EE6ED4" w:rsidRDefault="00EE6ED4" w:rsidP="00EE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ED4" w:rsidRDefault="00EE6ED4" w:rsidP="00EE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включения многоквартирного дома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Style w:val="5"/>
          <w:rFonts w:ascii="Times New Roman" w:hAnsi="Times New Roman" w:cs="Times New Roman"/>
          <w:sz w:val="28"/>
          <w:szCs w:val="28"/>
        </w:rPr>
        <w:t>Региональную программу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2013 года № 590, </w:t>
      </w:r>
      <w:r>
        <w:rPr>
          <w:rFonts w:ascii="Times New Roman" w:hAnsi="Times New Roman" w:cs="Times New Roman"/>
          <w:sz w:val="28"/>
          <w:szCs w:val="28"/>
        </w:rPr>
        <w:t>при ее актуализации информирование собственников помещений указанного многоквартирного дома осуществить путем размещения соответствующей информации на официальном сайте и на информационных стендах (стойках), расположенных в помещении указанного многоквартирного дома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участке, на котором расположен указанный многоквартирный дом, не менее чем за 3 месяца до наступления обязанности по уплате взносов на капитальный ремонт у собственников помещений в этом доме.</w:t>
      </w:r>
    </w:p>
    <w:p w:rsidR="00EE6ED4" w:rsidRDefault="00EE6ED4" w:rsidP="00EE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Куцых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Елене Анатольевне, консультанту по делопроизводству и кадрам  внести изменения в должностную инструкцию  главного специалиста по имуществу и земельным отношениям.</w:t>
      </w:r>
    </w:p>
    <w:p w:rsidR="00EE6ED4" w:rsidRPr="000920BC" w:rsidRDefault="00EE6ED4" w:rsidP="00EE6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14569E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официального обнародования</w:t>
      </w:r>
      <w:r w:rsidRPr="0014569E">
        <w:rPr>
          <w:sz w:val="28"/>
          <w:szCs w:val="28"/>
        </w:rPr>
        <w:t>.</w:t>
      </w:r>
    </w:p>
    <w:p w:rsidR="00EE6ED4" w:rsidRDefault="00EE6ED4" w:rsidP="00EE6ED4"/>
    <w:p w:rsidR="00EE6ED4" w:rsidRDefault="00EE6ED4" w:rsidP="00EE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ED4" w:rsidRDefault="00EE6ED4" w:rsidP="00EE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ED4" w:rsidRDefault="00EE6ED4" w:rsidP="00EE6ED4">
      <w:pPr>
        <w:pStyle w:val="ConsPlusNormal"/>
        <w:tabs>
          <w:tab w:val="left" w:pos="5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Ч.Б.Дугаров</w:t>
      </w:r>
      <w:proofErr w:type="spellEnd"/>
    </w:p>
    <w:p w:rsidR="00EE6ED4" w:rsidRDefault="00EE6ED4" w:rsidP="00EE6ED4">
      <w:pPr>
        <w:spacing w:line="360" w:lineRule="auto"/>
        <w:jc w:val="both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EE6ED4" w:rsidRDefault="00EE6ED4" w:rsidP="00EE6ED4">
      <w:pPr>
        <w:spacing w:line="360" w:lineRule="auto"/>
        <w:jc w:val="center"/>
        <w:rPr>
          <w:b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D4"/>
    <w:rsid w:val="002D1FF6"/>
    <w:rsid w:val="00777560"/>
    <w:rsid w:val="00B838AA"/>
    <w:rsid w:val="00EE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E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2"/>
    <w:basedOn w:val="a0"/>
    <w:rsid w:val="00EE6ED4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EE6ED4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2018-07-26T08:07:00Z</dcterms:created>
  <dcterms:modified xsi:type="dcterms:W3CDTF">2018-07-26T08:08:00Z</dcterms:modified>
</cp:coreProperties>
</file>