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38" w:rsidRPr="00112638" w:rsidRDefault="00112638" w:rsidP="001126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ЗБИРАТЕЛЬНАЯ КОМИССИЯ </w:t>
      </w:r>
    </w:p>
    <w:p w:rsidR="00112638" w:rsidRPr="00112638" w:rsidRDefault="00112638" w:rsidP="0011263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112638" w:rsidRPr="007279C9" w:rsidRDefault="00112638" w:rsidP="0011263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38" w:rsidRPr="007279C9" w:rsidRDefault="00112638" w:rsidP="0011263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38" w:rsidRPr="00112638" w:rsidRDefault="00112638" w:rsidP="0011263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12638" w:rsidRPr="00112638" w:rsidRDefault="00112638" w:rsidP="001126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638" w:rsidRPr="00112638" w:rsidRDefault="0052167C" w:rsidP="0011263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"25</w:t>
      </w:r>
      <w:r w:rsidR="00112638" w:rsidRPr="00112638">
        <w:rPr>
          <w:rFonts w:ascii="Times New Roman" w:hAnsi="Times New Roman" w:cs="Times New Roman"/>
          <w:sz w:val="28"/>
          <w:szCs w:val="28"/>
        </w:rPr>
        <w:t>"</w:t>
      </w:r>
      <w:r w:rsidR="00112638" w:rsidRPr="007279C9">
        <w:rPr>
          <w:rFonts w:ascii="Times New Roman" w:hAnsi="Times New Roman" w:cs="Times New Roman"/>
          <w:sz w:val="28"/>
          <w:szCs w:val="28"/>
        </w:rPr>
        <w:t xml:space="preserve"> июня</w:t>
      </w:r>
      <w:r w:rsidR="00112638" w:rsidRPr="00112638">
        <w:rPr>
          <w:rFonts w:ascii="Times New Roman" w:hAnsi="Times New Roman" w:cs="Times New Roman"/>
          <w:sz w:val="28"/>
          <w:szCs w:val="28"/>
        </w:rPr>
        <w:t xml:space="preserve"> 20</w:t>
      </w:r>
      <w:r w:rsidR="00F21373">
        <w:rPr>
          <w:rFonts w:ascii="Times New Roman" w:hAnsi="Times New Roman" w:cs="Times New Roman"/>
          <w:sz w:val="28"/>
          <w:szCs w:val="28"/>
        </w:rPr>
        <w:t>21</w:t>
      </w:r>
      <w:r w:rsidR="000773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638" w:rsidRPr="001126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EA9" w:rsidRPr="007279C9">
        <w:rPr>
          <w:rFonts w:ascii="Times New Roman" w:hAnsi="Times New Roman" w:cs="Times New Roman"/>
          <w:sz w:val="28"/>
          <w:szCs w:val="28"/>
        </w:rPr>
        <w:t xml:space="preserve">     </w:t>
      </w:r>
      <w:r w:rsidR="00112638" w:rsidRPr="001126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76EA9" w:rsidRPr="007279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2638" w:rsidRPr="007279C9">
        <w:rPr>
          <w:rFonts w:ascii="Times New Roman" w:hAnsi="Times New Roman" w:cs="Times New Roman"/>
          <w:sz w:val="28"/>
          <w:szCs w:val="28"/>
        </w:rPr>
        <w:t>№ 1</w:t>
      </w:r>
      <w:r w:rsidR="00D8536A">
        <w:rPr>
          <w:rFonts w:ascii="Times New Roman" w:hAnsi="Times New Roman" w:cs="Times New Roman"/>
          <w:sz w:val="28"/>
          <w:szCs w:val="28"/>
        </w:rPr>
        <w:t>п-2021</w:t>
      </w:r>
    </w:p>
    <w:p w:rsidR="00112638" w:rsidRPr="007279C9" w:rsidRDefault="00112638" w:rsidP="001126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638" w:rsidRPr="00112638" w:rsidRDefault="00112638" w:rsidP="001126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Календарного плана мероприятий по подготовке </w:t>
      </w:r>
    </w:p>
    <w:p w:rsidR="00112638" w:rsidRPr="00112638" w:rsidRDefault="00112638" w:rsidP="001126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проведе</w:t>
      </w:r>
      <w:r w:rsidRPr="0072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нию выборов </w:t>
      </w:r>
      <w:r w:rsidR="00F2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Pr="0072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</w:t>
      </w:r>
    </w:p>
    <w:p w:rsidR="00112638" w:rsidRPr="00112638" w:rsidRDefault="00F21373" w:rsidP="001126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112638" w:rsidRPr="0072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</w:t>
      </w:r>
      <w:r w:rsidR="00112638" w:rsidRPr="0011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21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112638" w:rsidRPr="0072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2638" w:rsidRPr="0011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</w:p>
    <w:p w:rsidR="00112638" w:rsidRPr="00112638" w:rsidRDefault="00112638" w:rsidP="001126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638" w:rsidRPr="00112638" w:rsidRDefault="00112638" w:rsidP="001126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статьи 24</w:t>
      </w:r>
      <w:r w:rsidR="0007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Pr="0027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12.06.2002 г. № 67-ФЗ «Об основных гарантиях избирательных прав и права на участие в референдуме граждан Российской Федерации»</w:t>
      </w: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</w:t>
      </w:r>
      <w:r w:rsidRPr="002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решения</w:t>
      </w:r>
      <w:r w:rsidR="0052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5-17</w:t>
      </w:r>
      <w:r w:rsidR="00F2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«21</w:t>
      </w: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2137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назначении выборов </w:t>
      </w:r>
      <w:r w:rsidR="005216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2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«Могойтуй»</w:t>
      </w: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избирательная коми</w:t>
      </w:r>
      <w:r w:rsidRPr="00276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 городского поселения «Могойтуй»</w:t>
      </w:r>
    </w:p>
    <w:p w:rsidR="003315D9" w:rsidRDefault="003315D9" w:rsidP="001126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38" w:rsidRPr="00112638" w:rsidRDefault="00112638" w:rsidP="001126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1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112638" w:rsidRPr="00112638" w:rsidRDefault="00112638" w:rsidP="001126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38" w:rsidRPr="00112638" w:rsidRDefault="00112638" w:rsidP="00276E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Календарный план мероприятий по п</w:t>
      </w:r>
      <w:r w:rsidR="00276EA9" w:rsidRPr="002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одготовке и проведению выборов </w:t>
      </w:r>
      <w:r w:rsidR="00F21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276EA9" w:rsidRPr="002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«Могойтуй»</w:t>
      </w: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2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11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EA9" w:rsidRPr="0027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11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2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11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112638" w:rsidRPr="00112638" w:rsidRDefault="00112638" w:rsidP="00276E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</w:t>
      </w:r>
      <w:r w:rsidR="00276EA9" w:rsidRPr="002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городского поселения «Могойтуй» </w:t>
      </w: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12638" w:rsidRPr="00112638" w:rsidRDefault="00112638" w:rsidP="00276E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секретаря изби</w:t>
      </w:r>
      <w:r w:rsidR="00276EA9" w:rsidRPr="00276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рательной комиссии городского поселения «Могойтуй»</w:t>
      </w:r>
    </w:p>
    <w:p w:rsidR="00112638" w:rsidRPr="00112638" w:rsidRDefault="00112638" w:rsidP="001126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27" w:rsidRDefault="00EB1727" w:rsidP="00EB17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27" w:rsidRDefault="00EB1727" w:rsidP="00EB17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27" w:rsidRPr="00EB1727" w:rsidRDefault="00EB1727" w:rsidP="00EB17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EB17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EB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EB1727" w:rsidRPr="00EB1727" w:rsidRDefault="00EB1727" w:rsidP="00EB17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27" w:rsidRPr="00EB1727" w:rsidRDefault="00EB1727" w:rsidP="00EB17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27" w:rsidRDefault="00EB1727" w:rsidP="00EB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________________          </w:t>
      </w:r>
      <w:proofErr w:type="spellStart"/>
      <w:r w:rsidRPr="00EB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EB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4F001A" w:rsidRDefault="004F001A" w:rsidP="00EB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1A" w:rsidRDefault="004F001A" w:rsidP="00EB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1A" w:rsidRDefault="004F001A" w:rsidP="00EB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1A" w:rsidRDefault="004F001A" w:rsidP="00EB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1A" w:rsidRDefault="004F001A" w:rsidP="00EB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1A" w:rsidRDefault="004F001A" w:rsidP="00EB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1A" w:rsidRDefault="004F001A" w:rsidP="00EB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1A" w:rsidRDefault="004F001A" w:rsidP="00EB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1A" w:rsidRPr="004F001A" w:rsidRDefault="004F001A" w:rsidP="004F001A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избирательной комиссии городского поселения «Могойтуй»</w:t>
      </w:r>
    </w:p>
    <w:p w:rsidR="004F001A" w:rsidRPr="004F001A" w:rsidRDefault="004F001A" w:rsidP="004F001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28.06.2021 г. № 1п-2021</w:t>
      </w:r>
    </w:p>
    <w:p w:rsidR="00343B65" w:rsidRDefault="00343B65" w:rsidP="004F001A">
      <w:pPr>
        <w:widowControl w:val="0"/>
        <w:autoSpaceDE w:val="0"/>
        <w:autoSpaceDN w:val="0"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01A" w:rsidRPr="004F001A" w:rsidRDefault="004F001A" w:rsidP="004F001A">
      <w:pPr>
        <w:widowControl w:val="0"/>
        <w:autoSpaceDE w:val="0"/>
        <w:autoSpaceDN w:val="0"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F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4F001A" w:rsidRPr="004F001A" w:rsidRDefault="004F001A" w:rsidP="004F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подготовке и проведению </w:t>
      </w:r>
    </w:p>
    <w:p w:rsidR="004F001A" w:rsidRPr="004F001A" w:rsidRDefault="004F001A" w:rsidP="004F001A">
      <w:pPr>
        <w:spacing w:after="0" w:line="240" w:lineRule="auto"/>
        <w:ind w:left="-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главы городского поселения «Могойтуй»</w:t>
      </w:r>
    </w:p>
    <w:p w:rsidR="004F001A" w:rsidRPr="004F001A" w:rsidRDefault="004F001A" w:rsidP="004F001A">
      <w:pPr>
        <w:widowControl w:val="0"/>
        <w:autoSpaceDE w:val="0"/>
        <w:autoSpaceDN w:val="0"/>
        <w:spacing w:after="0" w:line="240" w:lineRule="auto"/>
        <w:ind w:right="-3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F001A" w:rsidRPr="004F001A" w:rsidRDefault="004F001A" w:rsidP="004F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день голосования </w:t>
      </w:r>
      <w:r w:rsidRPr="004F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4F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сентября 2021 год</w:t>
      </w:r>
    </w:p>
    <w:p w:rsidR="004F001A" w:rsidRPr="004F001A" w:rsidRDefault="004F001A" w:rsidP="004F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официального опубликования решения о назначении выборов</w:t>
      </w:r>
    </w:p>
    <w:p w:rsidR="004F001A" w:rsidRPr="004F001A" w:rsidRDefault="004F001A" w:rsidP="004F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- 21 июня 2021</w:t>
      </w:r>
    </w:p>
    <w:p w:rsidR="004F001A" w:rsidRPr="004F001A" w:rsidRDefault="004F001A" w:rsidP="004F0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59"/>
        <w:gridCol w:w="3400"/>
        <w:gridCol w:w="3546"/>
      </w:tblGrid>
      <w:tr w:rsidR="004F001A" w:rsidRPr="004F001A" w:rsidTr="001061D8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назначении выборов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(ч. 7.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ранее 20 и не позднее 30 июня 2021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ранее чем за 90 и 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Представительные органы муниципальных образований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решения о назначении выборов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5 дней </w:t>
            </w:r>
            <w:r w:rsidRPr="004F00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 дня принятия решения о назначении выборов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образований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назначении выборов в случае их не назначения представительным органом МО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(ч. 8.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июля 2021 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70 дней до дня голосования)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ИКМО о назначении выборов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8. ст. 13 Закона)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7 дней </w:t>
            </w:r>
            <w:r w:rsidRPr="004F00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 дня истечения установленного ч.7 ст. 13 Закона срока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принятия решения о назначении выборов, либо на следующий день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keepNext/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СПИСКИ ИЗБИРАТЕЛЕЙ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сведений об избирателях в ИКМО для составления списков избирателей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 июля 2021  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60 дней до дня голосования)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keepNext/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местной администрации муниципального района,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4F001A" w:rsidRPr="004F001A" w:rsidRDefault="004F001A" w:rsidP="004F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назначения выборов или после образования этих комиссий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keepNext/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муниципального района,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Опубликование списков избирательных участков </w:t>
            </w:r>
          </w:p>
          <w:p w:rsidR="004F001A" w:rsidRPr="004F001A" w:rsidRDefault="004F001A" w:rsidP="004F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(ч. 7 ст. 19 ФЗ-67)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9 августа 2021 года</w:t>
            </w:r>
          </w:p>
          <w:p w:rsidR="004F001A" w:rsidRPr="004F001A" w:rsidRDefault="004F001A" w:rsidP="004F00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чем за 40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местных администраций муниципального района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19и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F001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за 11 дней до дня голосования</w:t>
            </w: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4F001A" w:rsidRPr="004F001A" w:rsidRDefault="004F001A" w:rsidP="004F00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8 сентября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F001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чем за 10 дней до дня голосования</w:t>
            </w: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избирателей по избирательному участку, образованному в труднодоступной или отдаленной местности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 2021 года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21 день до дня голосования)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4F00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списка избирателей по избирательному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участку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образованному в местах временного пребывания избирателей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(ч. 3.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13 сентября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чем за 3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keepNext/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8 сентября 2021 года, а в случае составления списка позднее этого срок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после составления списка избирателей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за 10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сентября до 19 сентября  2021 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избирателей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 сентября по 19 сентября 2021 года включительно 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времени голосования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ИКМО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составления списка избирателей до 7 сентября 2021 года еженедельно в ИКМО, а с 8 сентября до дня голосования включительно – ежедневно в ИКМО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7.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сентября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стражей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 сентября 2021 года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день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13 сентября 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выверенного и уточненного списка избирателей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16 сентября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и секретари участковых избирательных комиссий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8.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списка избирателей, но не позднее 16 сентября 2021 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участковых избирательных комиссий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ЧЛЕНОВ ИЗБИРАТЕЛЬНЫХ КОМИССИЙ, НАБЛЮДАТЕЛЕЙ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члена комиссии с правом совещательного голоса в ИКМО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4F001A" w:rsidRPr="004F001A" w:rsidRDefault="004F001A" w:rsidP="004F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представления документов для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избирательное объединение 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 одному члену избирательной комиссии с правом совещательного голоса в  каждую окружную, участковую избирательную комиссию</w:t>
            </w:r>
          </w:p>
          <w:p w:rsidR="004F001A" w:rsidRPr="004F001A" w:rsidRDefault="004F001A" w:rsidP="004F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избирательное объединение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ИКМО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списка назначенных наблюдателей 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8</w:t>
            </w: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сентября 2021 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keepNext/>
              <w:widowControl w:val="0"/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сентября 2021 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  <w:proofErr w:type="gramEnd"/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keepNext/>
              <w:widowControl w:val="0"/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Наблюдатели 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УИК только наблюдатели, указанные в списке назначенных наблюдателей)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4F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иных структурных подразделений политических партий, 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  <w:proofErr w:type="gramEnd"/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Забайкальскому краю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кандидатов, списков кандидатов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(ч.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18 часов 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августа 2021 года</w:t>
            </w:r>
          </w:p>
          <w:p w:rsidR="004F001A" w:rsidRPr="004F001A" w:rsidRDefault="004F001A" w:rsidP="004F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Граждане Российской Федерации, обладающие 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пассивным избирательным правом, избирательные объединения</w:t>
            </w: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кандидатом, избирательным объединением документов для регистрации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 часов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августа 2021 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45 дней до дня голосования до 18 часов)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стражей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регистрации кандидата, списка кандидатов либо об отказе в регистрации</w:t>
            </w:r>
          </w:p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50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ИКМО о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заверении списка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4. ст. 50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5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(ч.1. ст. 71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(ч.1. ст. 71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(ч.1. ст. 71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принятия  решения о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заверении списка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кандидатов по </w:t>
            </w:r>
            <w:proofErr w:type="spell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общемуниципальному</w:t>
            </w:r>
            <w:proofErr w:type="spellEnd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подписей избирателей в поддержку выдвижения кандидатов</w:t>
            </w:r>
          </w:p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ст.46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 за днем уведомления избирательной комиссии о выдвижении кандидата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подписей избирателей в поддержку выдвижения списка кандидатов</w:t>
            </w:r>
          </w:p>
          <w:p w:rsidR="004F001A" w:rsidRPr="004F001A" w:rsidRDefault="004F001A" w:rsidP="004F001A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ст.46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дня, следующего за днем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 списка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Лица, с которыми избирательное объединение заключило договор о сборе подписей избирателей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49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ч. 8, 8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3 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ст. 42 Закона – в течение 20 дней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keepNext/>
              <w:tabs>
                <w:tab w:val="left" w:pos="3469"/>
              </w:tabs>
              <w:spacing w:after="0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8" w:tgtFrame="_blank" w:history="1">
              <w:r w:rsidRPr="004F00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Управление </w:t>
              </w:r>
              <w:r w:rsidRPr="004F00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ГИБДД</w:t>
              </w:r>
              <w:r w:rsidRPr="004F00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УМВД России по </w:t>
              </w:r>
              <w:r w:rsidRPr="004F00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Забайкальскому краю</w:t>
              </w:r>
            </w:hyperlink>
            <w:r w:rsidRPr="004F0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Пенсионный фонд РФ по Забайкальскому краю, Управление </w:t>
            </w:r>
            <w:proofErr w:type="spellStart"/>
            <w:r w:rsidRPr="004F0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4F0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Забайкальскому краю, Инспекция </w:t>
            </w:r>
            <w:proofErr w:type="spellStart"/>
            <w:r w:rsidRPr="004F0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4F0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Забайкальскому краю и другие</w:t>
            </w:r>
            <w:proofErr w:type="gramEnd"/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Передача кандидату, 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уполномоченному представителю избирательного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копии итогового протокола проверки подписных листов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с подписями,  собранными в поддержку  кандидата, списка кандидатов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14. ст. 49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48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48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Кандидаты,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4. ст. 50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одних суток с момента принятия данного решения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15. ст. 50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48 часов после регистрации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16. ст. 50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3 сентября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15 дней до дня голосования)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образований,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СТАТУС КАНДИДАТОВ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52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чем через пять дней со дня регистрации соответствующего кандидата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Зарегистрированные кандидаты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Назначение доверенных лиц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кандидата, избирательного объединения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53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выдвижения кандидата, списка кандидатов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Кандидат, избирательное объединение, выдвинувшее список кандидатов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Регистрация доверенных лиц кандидата, избирательного объединения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53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id="2"/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 ст. 55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3 сентября 2021 года, а при наличии вынуждающих к тому обстоятельств - не позднее 15 сентября 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Кандидат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id="3"/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55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11 сентября 2021 года, а в случае наличия вынуждающих к тому обстоятельств - не позднее 15 сентября 2021 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Кандидат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3,4. ст. 55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 11 сентября 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пять дней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5. ст. 55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Незамедлительно, после принятия решения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3. ст. 70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трех дней со дня представления документов на регистрацию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4F001A" w:rsidRPr="004F001A" w:rsidRDefault="004F001A" w:rsidP="004F001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11. ст. 23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всего периода избирательной кампании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3. ст. 37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3. ст. 58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14 сентября до 21 часов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 сентября 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5 дней до дня голосования, а также в день голосования)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7 ст. 46 67-ФЗ) (ч. 8 ст. 57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17 сентября до 20 часов 19 сентября 2021 года до окончания голосования 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день голосования до 20 часов  по местному времени)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8 ст. 47 67-ФЗ)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Управление </w:t>
            </w:r>
            <w:proofErr w:type="spell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Роскомнадзора</w:t>
            </w:r>
            <w:proofErr w:type="spell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Забайкальскому краю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3 ст. 59 Закона края)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Агитационный период для избирательного объединения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61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Агитационный период для кандидата, выдвинутого в составе списка кандидатов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61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Кандидаты 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Агитационный период для кандидата, выдвинутого в порядке самовыдвижения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61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Кандидаты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 дня представления в избирательную комиссию документов, предусмотренных ч. 9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ст. 44 Закона 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Кандидаты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(ч.2 ст. 61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21 августа 2021 года до ноля часов по местному времени 17 сентября 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Кандидаты,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ИКМО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6. ст. 62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7. ст. 62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ИКМО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66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7. ст. 63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20 августа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29 дней до дня голосования)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4. ст. 64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20 августа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позднее 20 августа 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Зарегистрированные кандидаты, избирательное объединение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позднее 20 августа 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29 дней до дня голосования)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пять дней до дня опубликования предвыборного агитационного материала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Зарегистрированные кандидаты,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11 ст. 63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два дня до дня предоставления эфирного времени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Зарегистрированные кандидаты,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11 ст. 63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предоставления эфирного времени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Зарегистрированные кандидаты,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11 ст. 64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два дня до дня публикации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Зарегистрированные кандидаты,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11 ст. 64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предоставления печатной площади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Зарегистрированные кандидаты,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65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5. ст. 65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трех дней со дня подачи заявки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Собственники, владельцы помещений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4. ст. 65 Закона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дня, следующего за днем предоставления помещения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Собственники, владельцы помещений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встреч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4.1. ст. 65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id="4"/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 ст. 66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начала распространения соответствующих материалов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Кандидат,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7. ст. 66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19 августа 2021 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30 дней до дня голосования)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в  ИКМО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8. ст. 62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29 сентября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10 дней со дня голосования)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17. ст. 60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16-19 сентября 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A" w:rsidRPr="004F001A" w:rsidRDefault="004F001A" w:rsidP="004F001A">
            <w:pPr>
              <w:widowControl w:val="0"/>
              <w:spacing w:before="120"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  <w:lang w:eastAsia="ru-RU"/>
              </w:rPr>
              <w:t>ФИНАНСИРОВАНИЕ МУНИЦИПАЛЬНЫХ ВЫБОРОВ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Поступление в распоряжение ИКМО средств на подготовку и проведение муниципальных выборов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67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муниципального образования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поступления денежных средств и утверждения сметы расходов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05" w:type="dxa"/>
            <w:gridSpan w:val="3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8" w:type="dxa"/>
            <w:vMerge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ИКМО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4. ст. 68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29 сентября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8" w:type="dxa"/>
            <w:vMerge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ИКМО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5 ст. 68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9 октября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20 дней со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Окружные 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представительные органы муниципальных  образований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6. ст. 68 Закона)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4F001A" w:rsidRPr="004F001A" w:rsidRDefault="004F001A" w:rsidP="004F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Избирательные комиссии 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lang w:eastAsia="ru-RU"/>
              </w:rPr>
              <w:t>(ч. 7. ст. 68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Избирательные комиссии 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избирательных фондов кандидатами для финансирования избирательной кампании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 ст. 69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Кандидаты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1 ст. 69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851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(ч.1 ст. 71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Избирательные комиссии 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51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(ч.1 ст. 71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Окружные 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(ч.1 ст. 71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Незамедлительно после принятия на заседании избирательной комиссии муниципального образования решения о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заверении списка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кандидатов по </w:t>
            </w:r>
            <w:proofErr w:type="spellStart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общемуниципальному</w:t>
            </w:r>
            <w:proofErr w:type="spellEnd"/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избирательному округу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Избирательные комиссии 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Открытие специального избирательного счета кандидата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(ч.1 ст. 71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Кандидат либо его уполномоченный представитель по финансовым вопросам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34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Открытие специального избирательного счета избирательного объединения</w:t>
            </w:r>
          </w:p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(ч.1 ст. 71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7</w:t>
            </w: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ст. 71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со дня  открытия специального избирательного счета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первого финансового отчета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1. ч. 1. ст. 73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избирательное объединение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итогового финансового отчета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2. ч. 1. ст. 73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3. ст. 73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пять дней со дня получения отчетов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Периодически, но не реже чем один раз в две недели до 19 сентября  2021 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(ч.8 ст. 72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 а с 13 сентября 2021 года - немедленно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результатах проверки в  ИКМО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5. ст. 73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со дня поступления представления  ИКМО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образований, кредитная организация, в которой открыт специальный избирательный счет кандидата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34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 выборах в  Забайкальском крае»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4. ст. 72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10 дней со дня поступления пожертвования на специальный избирательный счет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4. ст. 72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 10 дней после поступления пожертвования на специальный избирательный счет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56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специального избирательного счета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8. ст. 71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4. ст. 71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60 дней со дня голосования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4. ст. 71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дня голосования до представления итоговых финансовых отчетов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 ст. 74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</w:tcPr>
          <w:p w:rsidR="004F001A" w:rsidRPr="004F001A" w:rsidRDefault="004F001A" w:rsidP="004F001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ГОЛОСОВАНИЕ И ОПРЕДЕЛЕНИЕ РЕЗУЛЬТАТОВ ВЫБОРОВ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изготовлением и доставкой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76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августа  2021 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20 дней до дня голосования)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Избирательные комиссии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7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количества, формы и текста  избирательных бюллетеней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76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августа 2021 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жеребьевки по размещению наименований политических партий в избирательном бюллетене по </w:t>
            </w:r>
            <w:proofErr w:type="spellStart"/>
            <w:r w:rsidRPr="004F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общемуниципальному</w:t>
            </w:r>
            <w:proofErr w:type="spellEnd"/>
            <w:r w:rsidRPr="004F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избирательному округу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(ч. 4. ст. 76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20 августа 2021 года 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bottom w:val="nil"/>
            </w:tcBorders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5" w:type="dxa"/>
            <w:gridSpan w:val="3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избирательных бюллетеней: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8" w:type="dxa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29 августа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 по решению ИКМО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29 августа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 по решению ИКМО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</w:tcBorders>
          </w:tcPr>
          <w:p w:rsidR="004F001A" w:rsidRPr="004F001A" w:rsidRDefault="004F001A" w:rsidP="004F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 w:val="restart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позднее 29 августа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vMerge w:val="restart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 по решению ИКМО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</w:tcBorders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Merge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12. ст. 76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205" w:type="dxa"/>
            <w:gridSpan w:val="3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Передача избирательных бюллетеней: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участковые избирательные комиссии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13. ст. 76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15 сентября 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один день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(ч.2 ст. 77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8 сентября 2021 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сентября до 16 сентября 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5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августа  2021 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организующие выборы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УИК,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августа  2021 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августа  2021 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13 сентября 2021 года 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организующие выборы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УИК по акту в заклеенном конверте внешнего носителя информации (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13 сентября 2021 года 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proofErr w:type="gramStart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организующие выборы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2021 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день, предшествующий дню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организующие выборы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2021 года</w:t>
            </w: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день, предшествующий дню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организующие выборы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3. ст. 77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участковой избирательной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77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18, 19 сентября 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до 20 часов по местному времени.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5. ст. 79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 с 9 сентября 2021 года, но не позднее 14 часов по местному времени 19 сентября 2021 года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8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78</w:t>
            </w: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29 августа 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ранее чем за 20 дней до дня голосования)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 по решению избирательной комиссии муниципального образования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widowControl w:val="0"/>
              <w:numPr>
                <w:ilvl w:val="0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голосов избирателей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81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протокола участковой избирательной комиссии об итогах голосования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24. ст. 81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участковых избирательных комиссий с правом решающего голоса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24. ст. 81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результатов выборов главы муниципального образования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85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 сентября 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пять дней после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ст.82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 сентября 2021 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три дня после дня голосования)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итогов голосования по </w:t>
            </w:r>
            <w:proofErr w:type="spell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общемуниципальному</w:t>
            </w:r>
            <w:proofErr w:type="spellEnd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82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 сентября 2021 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три дня после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6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выборов по </w:t>
            </w:r>
            <w:proofErr w:type="spellStart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общемуниципальному</w:t>
            </w:r>
            <w:proofErr w:type="spellEnd"/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83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 сентября 2021 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пять дней после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общих результатов выборов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20. ст. 83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27 сентября 2021 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семь дней после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полных данных о результатах выборов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4. ст. 88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 ноября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двух месяцев со дня голосования)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общих данных о результатах выборов редакциям средств массовой информации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88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муниципального образования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86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86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</w:t>
            </w:r>
          </w:p>
          <w:p w:rsidR="004F001A" w:rsidRPr="004F001A" w:rsidRDefault="004F001A" w:rsidP="004F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 избранные главами, депутатами 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86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Избранный депутат по результатам голосования за список кандидатов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избранного главы, депутата и выдача ему удостоверения об избрании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4. ст. 86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муниципального образования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1. ст. 90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4F001A" w:rsidRPr="004F001A" w:rsidTr="00106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F001A" w:rsidRPr="004F001A" w:rsidRDefault="004F001A" w:rsidP="004F001A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4F001A" w:rsidRPr="004F001A" w:rsidRDefault="004F001A" w:rsidP="004F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2. ст. 90 Закона)</w:t>
            </w:r>
          </w:p>
        </w:tc>
        <w:tc>
          <w:tcPr>
            <w:tcW w:w="3400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</w:tcPr>
          <w:p w:rsidR="004F001A" w:rsidRPr="004F001A" w:rsidRDefault="004F001A" w:rsidP="004F00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</w:tbl>
    <w:p w:rsidR="004F001A" w:rsidRPr="004F001A" w:rsidRDefault="004F001A" w:rsidP="004F0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01A" w:rsidRPr="004F001A" w:rsidRDefault="004F001A" w:rsidP="004F001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</w:t>
      </w:r>
    </w:p>
    <w:p w:rsidR="004F001A" w:rsidRPr="004F001A" w:rsidRDefault="004F001A" w:rsidP="004F001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ИКМО – избирательная комиссия муниципального образования;</w:t>
      </w:r>
    </w:p>
    <w:p w:rsidR="004F001A" w:rsidRPr="004F001A" w:rsidRDefault="004F001A" w:rsidP="004F001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– муниципальное образование;</w:t>
      </w:r>
    </w:p>
    <w:p w:rsidR="004F001A" w:rsidRPr="004F001A" w:rsidRDefault="004F001A" w:rsidP="004F001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 – участковая избирательная комиссия;</w:t>
      </w:r>
    </w:p>
    <w:p w:rsidR="004F001A" w:rsidRPr="004F001A" w:rsidRDefault="004F001A" w:rsidP="004F001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– средство массовой информации;</w:t>
      </w:r>
    </w:p>
    <w:p w:rsidR="004F001A" w:rsidRPr="004F001A" w:rsidRDefault="004F001A" w:rsidP="004F001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4F001A" w:rsidRPr="004F001A" w:rsidRDefault="004F001A" w:rsidP="004F001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– Закон Забайкальского края «О муниципальных выборах в Забайкальском крае».</w:t>
      </w:r>
    </w:p>
    <w:p w:rsidR="004F001A" w:rsidRPr="004F001A" w:rsidRDefault="004F001A" w:rsidP="004F00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001A" w:rsidRPr="004F001A" w:rsidRDefault="004F001A" w:rsidP="004F00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001A" w:rsidRPr="004F001A" w:rsidRDefault="004F001A" w:rsidP="004F0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01A" w:rsidRPr="00EB1727" w:rsidRDefault="004F001A" w:rsidP="00EB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0B" w:rsidRDefault="001B640B" w:rsidP="00112638"/>
    <w:sectPr w:rsidR="001B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5A" w:rsidRDefault="00503E5A" w:rsidP="004F001A">
      <w:pPr>
        <w:spacing w:after="0" w:line="240" w:lineRule="auto"/>
      </w:pPr>
      <w:r>
        <w:separator/>
      </w:r>
    </w:p>
  </w:endnote>
  <w:endnote w:type="continuationSeparator" w:id="0">
    <w:p w:rsidR="00503E5A" w:rsidRDefault="00503E5A" w:rsidP="004F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5A" w:rsidRDefault="00503E5A" w:rsidP="004F001A">
      <w:pPr>
        <w:spacing w:after="0" w:line="240" w:lineRule="auto"/>
      </w:pPr>
      <w:r>
        <w:separator/>
      </w:r>
    </w:p>
  </w:footnote>
  <w:footnote w:type="continuationSeparator" w:id="0">
    <w:p w:rsidR="00503E5A" w:rsidRDefault="00503E5A" w:rsidP="004F001A">
      <w:pPr>
        <w:spacing w:after="0" w:line="240" w:lineRule="auto"/>
      </w:pPr>
      <w:r>
        <w:continuationSeparator/>
      </w:r>
    </w:p>
  </w:footnote>
  <w:footnote w:id="1">
    <w:p w:rsidR="004F001A" w:rsidRDefault="004F001A" w:rsidP="004F001A">
      <w:pPr>
        <w:pStyle w:val="aff"/>
        <w:ind w:left="-1134"/>
        <w:jc w:val="both"/>
      </w:pPr>
      <w:r w:rsidRPr="00AD069E">
        <w:rPr>
          <w:rStyle w:val="aff1"/>
          <w:sz w:val="16"/>
          <w:szCs w:val="16"/>
        </w:rPr>
        <w:footnoteRef/>
      </w:r>
      <w:r>
        <w:rPr>
          <w:sz w:val="16"/>
          <w:szCs w:val="16"/>
        </w:rPr>
        <w:t>В соответствии с ч. 9. с</w:t>
      </w:r>
      <w:r w:rsidRPr="00CD2BE5">
        <w:rPr>
          <w:sz w:val="16"/>
          <w:szCs w:val="16"/>
        </w:rPr>
        <w:t xml:space="preserve">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2">
    <w:p w:rsidR="004F001A" w:rsidRDefault="004F001A" w:rsidP="004F001A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3">
    <w:p w:rsidR="004F001A" w:rsidRDefault="004F001A" w:rsidP="004F001A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4">
    <w:p w:rsidR="004F001A" w:rsidRDefault="004F001A" w:rsidP="004F001A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5">
    <w:p w:rsidR="004F001A" w:rsidRDefault="004F001A" w:rsidP="004F001A">
      <w:pPr>
        <w:pStyle w:val="aff"/>
        <w:ind w:left="-1134"/>
        <w:jc w:val="both"/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D"/>
    <w:rsid w:val="000704A0"/>
    <w:rsid w:val="000773B2"/>
    <w:rsid w:val="000E71D1"/>
    <w:rsid w:val="00112638"/>
    <w:rsid w:val="001B640B"/>
    <w:rsid w:val="00276EA9"/>
    <w:rsid w:val="003315D9"/>
    <w:rsid w:val="00343B65"/>
    <w:rsid w:val="003F7424"/>
    <w:rsid w:val="004F001A"/>
    <w:rsid w:val="00503E5A"/>
    <w:rsid w:val="0052167C"/>
    <w:rsid w:val="007279C9"/>
    <w:rsid w:val="00AE079D"/>
    <w:rsid w:val="00D8536A"/>
    <w:rsid w:val="00E374BE"/>
    <w:rsid w:val="00EB1727"/>
    <w:rsid w:val="00F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0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01A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F001A"/>
    <w:pPr>
      <w:keepNext/>
      <w:spacing w:after="0" w:line="240" w:lineRule="auto"/>
      <w:ind w:left="96"/>
      <w:outlineLvl w:val="2"/>
    </w:pPr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F001A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F001A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F001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F001A"/>
    <w:pPr>
      <w:keepNext/>
      <w:widowControl w:val="0"/>
      <w:autoSpaceDE w:val="0"/>
      <w:autoSpaceDN w:val="0"/>
      <w:adjustRightInd w:val="0"/>
      <w:spacing w:after="0" w:line="240" w:lineRule="auto"/>
      <w:ind w:left="147" w:right="142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F001A"/>
    <w:pPr>
      <w:keepNext/>
      <w:widowControl w:val="0"/>
      <w:spacing w:after="0" w:line="240" w:lineRule="auto"/>
      <w:ind w:left="14"/>
      <w:outlineLvl w:val="7"/>
    </w:pPr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001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0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01A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001A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00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001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F00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F001A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001A"/>
  </w:style>
  <w:style w:type="paragraph" w:styleId="a5">
    <w:name w:val="Body Text"/>
    <w:basedOn w:val="a"/>
    <w:link w:val="a6"/>
    <w:uiPriority w:val="99"/>
    <w:semiHidden/>
    <w:rsid w:val="004F00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0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4F001A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F001A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F001A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4F001A"/>
    <w:pPr>
      <w:spacing w:after="0" w:line="240" w:lineRule="auto"/>
      <w:ind w:left="567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00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4F001A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4F001A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4F001A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a9">
    <w:name w:val="номер страницы"/>
    <w:basedOn w:val="13"/>
    <w:rsid w:val="004F001A"/>
    <w:rPr>
      <w:rFonts w:cs="Times New Roman"/>
    </w:rPr>
  </w:style>
  <w:style w:type="character" w:customStyle="1" w:styleId="13">
    <w:name w:val="Основной шрифт1"/>
    <w:rsid w:val="004F001A"/>
  </w:style>
  <w:style w:type="paragraph" w:styleId="aa">
    <w:name w:val="header"/>
    <w:basedOn w:val="a"/>
    <w:link w:val="ab"/>
    <w:uiPriority w:val="99"/>
    <w:rsid w:val="004F001A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F0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rsid w:val="004F001A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4F0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00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0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4F001A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F001A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uiPriority w:val="99"/>
    <w:semiHidden/>
    <w:rsid w:val="004F001A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4F00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F0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4F00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0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4F001A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F0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4F00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F001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4F001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character" w:customStyle="1" w:styleId="af2">
    <w:name w:val="Гипертекстовая ссылка"/>
    <w:uiPriority w:val="99"/>
    <w:rsid w:val="004F001A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4F0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Интерактивный заголовок"/>
    <w:basedOn w:val="a"/>
    <w:next w:val="a"/>
    <w:rsid w:val="004F0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u w:val="single"/>
      <w:lang w:eastAsia="ru-RU"/>
    </w:rPr>
  </w:style>
  <w:style w:type="character" w:styleId="af5">
    <w:name w:val="annotation reference"/>
    <w:basedOn w:val="a0"/>
    <w:uiPriority w:val="99"/>
    <w:semiHidden/>
    <w:rsid w:val="004F001A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4F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0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4F001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00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4F00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unhideWhenUsed/>
    <w:rsid w:val="004F00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  <w:lang w:eastAsia="ru-RU"/>
    </w:rPr>
  </w:style>
  <w:style w:type="character" w:styleId="afb">
    <w:name w:val="Strong"/>
    <w:basedOn w:val="a0"/>
    <w:uiPriority w:val="22"/>
    <w:qFormat/>
    <w:rsid w:val="004F001A"/>
    <w:rPr>
      <w:rFonts w:cs="Times New Roman"/>
      <w:b/>
      <w:bCs/>
    </w:rPr>
  </w:style>
  <w:style w:type="paragraph" w:styleId="afc">
    <w:name w:val="caption"/>
    <w:basedOn w:val="a"/>
    <w:next w:val="a"/>
    <w:qFormat/>
    <w:rsid w:val="004F001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fd">
    <w:name w:val="Hyperlink"/>
    <w:basedOn w:val="a0"/>
    <w:uiPriority w:val="99"/>
    <w:semiHidden/>
    <w:unhideWhenUsed/>
    <w:rsid w:val="004F001A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4F0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4F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4F0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4F00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0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01A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F001A"/>
    <w:pPr>
      <w:keepNext/>
      <w:spacing w:after="0" w:line="240" w:lineRule="auto"/>
      <w:ind w:left="96"/>
      <w:outlineLvl w:val="2"/>
    </w:pPr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F001A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F001A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F001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F001A"/>
    <w:pPr>
      <w:keepNext/>
      <w:widowControl w:val="0"/>
      <w:autoSpaceDE w:val="0"/>
      <w:autoSpaceDN w:val="0"/>
      <w:adjustRightInd w:val="0"/>
      <w:spacing w:after="0" w:line="240" w:lineRule="auto"/>
      <w:ind w:left="147" w:right="142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F001A"/>
    <w:pPr>
      <w:keepNext/>
      <w:widowControl w:val="0"/>
      <w:spacing w:after="0" w:line="240" w:lineRule="auto"/>
      <w:ind w:left="14"/>
      <w:outlineLvl w:val="7"/>
    </w:pPr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001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0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01A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001A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00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001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F00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F001A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001A"/>
  </w:style>
  <w:style w:type="paragraph" w:styleId="a5">
    <w:name w:val="Body Text"/>
    <w:basedOn w:val="a"/>
    <w:link w:val="a6"/>
    <w:uiPriority w:val="99"/>
    <w:semiHidden/>
    <w:rsid w:val="004F00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0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4F001A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F001A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F001A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4F001A"/>
    <w:pPr>
      <w:spacing w:after="0" w:line="240" w:lineRule="auto"/>
      <w:ind w:left="567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00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4F001A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4F001A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4F001A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a9">
    <w:name w:val="номер страницы"/>
    <w:basedOn w:val="13"/>
    <w:rsid w:val="004F001A"/>
    <w:rPr>
      <w:rFonts w:cs="Times New Roman"/>
    </w:rPr>
  </w:style>
  <w:style w:type="character" w:customStyle="1" w:styleId="13">
    <w:name w:val="Основной шрифт1"/>
    <w:rsid w:val="004F001A"/>
  </w:style>
  <w:style w:type="paragraph" w:styleId="aa">
    <w:name w:val="header"/>
    <w:basedOn w:val="a"/>
    <w:link w:val="ab"/>
    <w:uiPriority w:val="99"/>
    <w:rsid w:val="004F001A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F0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rsid w:val="004F001A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4F0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F00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0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4F001A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F001A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uiPriority w:val="99"/>
    <w:semiHidden/>
    <w:rsid w:val="004F001A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4F00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F0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4F00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0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4F001A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F0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4F00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F001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4F001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character" w:customStyle="1" w:styleId="af2">
    <w:name w:val="Гипертекстовая ссылка"/>
    <w:uiPriority w:val="99"/>
    <w:rsid w:val="004F001A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4F0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Интерактивный заголовок"/>
    <w:basedOn w:val="a"/>
    <w:next w:val="a"/>
    <w:rsid w:val="004F0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u w:val="single"/>
      <w:lang w:eastAsia="ru-RU"/>
    </w:rPr>
  </w:style>
  <w:style w:type="character" w:styleId="af5">
    <w:name w:val="annotation reference"/>
    <w:basedOn w:val="a0"/>
    <w:uiPriority w:val="99"/>
    <w:semiHidden/>
    <w:rsid w:val="004F001A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4F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0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4F001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00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4F00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unhideWhenUsed/>
    <w:rsid w:val="004F00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  <w:lang w:eastAsia="ru-RU"/>
    </w:rPr>
  </w:style>
  <w:style w:type="character" w:styleId="afb">
    <w:name w:val="Strong"/>
    <w:basedOn w:val="a0"/>
    <w:uiPriority w:val="22"/>
    <w:qFormat/>
    <w:rsid w:val="004F001A"/>
    <w:rPr>
      <w:rFonts w:cs="Times New Roman"/>
      <w:b/>
      <w:bCs/>
    </w:rPr>
  </w:style>
  <w:style w:type="paragraph" w:styleId="afc">
    <w:name w:val="caption"/>
    <w:basedOn w:val="a"/>
    <w:next w:val="a"/>
    <w:qFormat/>
    <w:rsid w:val="004F001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fd">
    <w:name w:val="Hyperlink"/>
    <w:basedOn w:val="a0"/>
    <w:uiPriority w:val="99"/>
    <w:semiHidden/>
    <w:unhideWhenUsed/>
    <w:rsid w:val="004F001A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4F0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4F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4F0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4F00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7558</Words>
  <Characters>43085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20</cp:revision>
  <cp:lastPrinted>2021-07-19T12:03:00Z</cp:lastPrinted>
  <dcterms:created xsi:type="dcterms:W3CDTF">2020-06-29T12:59:00Z</dcterms:created>
  <dcterms:modified xsi:type="dcterms:W3CDTF">2021-07-19T15:07:00Z</dcterms:modified>
</cp:coreProperties>
</file>